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0E6D5" w14:textId="0F039650" w:rsidR="00DD0F1E" w:rsidRPr="00A1098A" w:rsidRDefault="00DD0F1E" w:rsidP="00E2646E">
      <w:pPr>
        <w:pStyle w:val="Overskrift1"/>
      </w:pPr>
      <w:bookmarkStart w:id="0" w:name="_Toc3469387"/>
      <w:r w:rsidRPr="00A1098A">
        <w:t xml:space="preserve">Bilag </w:t>
      </w:r>
      <w:r w:rsidR="0085400A">
        <w:t>5</w:t>
      </w:r>
      <w:r w:rsidRPr="00A1098A">
        <w:t>. Registrering af kørespor mm.</w:t>
      </w:r>
      <w:bookmarkEnd w:id="0"/>
    </w:p>
    <w:p w14:paraId="407459E3" w14:textId="77777777" w:rsidR="00DD0F1E" w:rsidRPr="00A1098A" w:rsidRDefault="00DD0F1E" w:rsidP="00E2646E"/>
    <w:p w14:paraId="4AA93181" w14:textId="04ED690C" w:rsidR="00DD0F1E" w:rsidRPr="00B93EA3" w:rsidRDefault="00DD0F1E" w:rsidP="00DD0F1E">
      <w:pPr>
        <w:pStyle w:val="NoSpacing1"/>
        <w:rPr>
          <w:rFonts w:asciiTheme="minorHAnsi" w:hAnsiTheme="minorHAnsi" w:cstheme="minorHAnsi"/>
        </w:rPr>
      </w:pPr>
      <w:proofErr w:type="spellStart"/>
      <w:r w:rsidRPr="00B93EA3">
        <w:rPr>
          <w:rFonts w:asciiTheme="minorHAnsi" w:hAnsiTheme="minorHAnsi" w:cstheme="minorHAnsi"/>
        </w:rPr>
        <w:t>Oplandsnr</w:t>
      </w:r>
      <w:proofErr w:type="spellEnd"/>
      <w:r w:rsidRPr="00B93EA3">
        <w:rPr>
          <w:rFonts w:asciiTheme="minorHAnsi" w:hAnsiTheme="minorHAnsi" w:cstheme="minorHAnsi"/>
        </w:rPr>
        <w:t>:_</w:t>
      </w:r>
      <w:r w:rsidRPr="00B93EA3">
        <w:rPr>
          <w:rFonts w:asciiTheme="minorHAnsi" w:hAnsiTheme="minorHAnsi" w:cstheme="minorHAnsi"/>
          <w:u w:val="single"/>
        </w:rPr>
        <w:t>_____</w:t>
      </w:r>
      <w:r w:rsidRPr="00B93EA3">
        <w:rPr>
          <w:rFonts w:asciiTheme="minorHAnsi" w:hAnsiTheme="minorHAnsi" w:cstheme="minorHAnsi"/>
        </w:rPr>
        <w:tab/>
      </w:r>
      <w:proofErr w:type="spellStart"/>
      <w:r w:rsidRPr="00B93EA3">
        <w:rPr>
          <w:rFonts w:asciiTheme="minorHAnsi" w:hAnsiTheme="minorHAnsi" w:cstheme="minorHAnsi"/>
        </w:rPr>
        <w:t>Stationsnr</w:t>
      </w:r>
      <w:proofErr w:type="spellEnd"/>
      <w:r w:rsidRPr="00B93EA3">
        <w:rPr>
          <w:rFonts w:asciiTheme="minorHAnsi" w:hAnsiTheme="minorHAnsi" w:cstheme="minorHAnsi"/>
        </w:rPr>
        <w:t xml:space="preserve">:_______________ </w:t>
      </w:r>
      <w:r w:rsidRPr="00B93EA3">
        <w:rPr>
          <w:rFonts w:asciiTheme="minorHAnsi" w:hAnsiTheme="minorHAnsi" w:cstheme="minorHAnsi"/>
        </w:rPr>
        <w:tab/>
      </w:r>
      <w:proofErr w:type="spellStart"/>
      <w:r w:rsidRPr="00B93EA3">
        <w:rPr>
          <w:rFonts w:asciiTheme="minorHAnsi" w:hAnsiTheme="minorHAnsi" w:cstheme="minorHAnsi"/>
        </w:rPr>
        <w:t>Ejdnr</w:t>
      </w:r>
      <w:proofErr w:type="spellEnd"/>
      <w:r w:rsidRPr="00B93EA3">
        <w:rPr>
          <w:rFonts w:asciiTheme="minorHAnsi" w:hAnsiTheme="minorHAnsi" w:cstheme="minorHAnsi"/>
        </w:rPr>
        <w:t>:__</w:t>
      </w:r>
      <w:r w:rsidR="0050078E" w:rsidRPr="00B93EA3">
        <w:rPr>
          <w:rFonts w:asciiTheme="minorHAnsi" w:hAnsiTheme="minorHAnsi" w:cstheme="minorHAnsi"/>
        </w:rPr>
        <w:t>__</w:t>
      </w:r>
      <w:r w:rsidRPr="00B93EA3">
        <w:rPr>
          <w:rFonts w:asciiTheme="minorHAnsi" w:hAnsiTheme="minorHAnsi" w:cstheme="minorHAnsi"/>
        </w:rPr>
        <w:t xml:space="preserve">__  </w:t>
      </w:r>
    </w:p>
    <w:p w14:paraId="57DD0C1C" w14:textId="77777777" w:rsidR="00DD0F1E" w:rsidRPr="00B93EA3" w:rsidRDefault="00DD0F1E" w:rsidP="00DD0F1E">
      <w:pPr>
        <w:pStyle w:val="NoSpacing1"/>
        <w:rPr>
          <w:rFonts w:asciiTheme="minorHAnsi" w:hAnsiTheme="minorHAnsi" w:cstheme="minorHAnsi"/>
        </w:rPr>
      </w:pPr>
    </w:p>
    <w:p w14:paraId="56267DBD" w14:textId="77777777" w:rsidR="00DD0F1E" w:rsidRPr="00B93EA3" w:rsidRDefault="00DD0F1E" w:rsidP="00DD0F1E">
      <w:pPr>
        <w:pStyle w:val="NoSpacing1"/>
        <w:rPr>
          <w:rFonts w:asciiTheme="minorHAnsi" w:hAnsiTheme="minorHAnsi" w:cstheme="minorHAnsi"/>
        </w:rPr>
      </w:pPr>
      <w:r w:rsidRPr="00B93EA3">
        <w:rPr>
          <w:rFonts w:asciiTheme="minorHAnsi" w:hAnsiTheme="minorHAnsi" w:cstheme="minorHAnsi"/>
        </w:rPr>
        <w:t>Høstår:_________</w:t>
      </w:r>
      <w:r w:rsidRPr="00B93EA3">
        <w:rPr>
          <w:rFonts w:asciiTheme="minorHAnsi" w:hAnsiTheme="minorHAnsi" w:cstheme="minorHAnsi"/>
        </w:rPr>
        <w:tab/>
        <w:t xml:space="preserve">Afgrøde:_________________ </w:t>
      </w:r>
      <w:r w:rsidRPr="00B93EA3">
        <w:rPr>
          <w:rFonts w:asciiTheme="minorHAnsi" w:hAnsiTheme="minorHAnsi" w:cstheme="minorHAnsi"/>
        </w:rPr>
        <w:tab/>
      </w:r>
      <w:proofErr w:type="spellStart"/>
      <w:r w:rsidRPr="00B93EA3">
        <w:rPr>
          <w:rFonts w:asciiTheme="minorHAnsi" w:hAnsiTheme="minorHAnsi" w:cstheme="minorHAnsi"/>
        </w:rPr>
        <w:t>Marknr</w:t>
      </w:r>
      <w:proofErr w:type="spellEnd"/>
      <w:r w:rsidRPr="00B93EA3">
        <w:rPr>
          <w:rFonts w:asciiTheme="minorHAnsi" w:hAnsiTheme="minorHAnsi" w:cstheme="minorHAnsi"/>
        </w:rPr>
        <w:t>: ____</w:t>
      </w:r>
    </w:p>
    <w:p w14:paraId="69C76285" w14:textId="77777777" w:rsidR="00DD0F1E" w:rsidRPr="00B93EA3" w:rsidRDefault="00DD0F1E" w:rsidP="00DD0F1E">
      <w:pPr>
        <w:pStyle w:val="NoSpacing1"/>
        <w:rPr>
          <w:rFonts w:asciiTheme="minorHAnsi" w:hAnsiTheme="minorHAnsi" w:cstheme="minorHAnsi"/>
        </w:rPr>
      </w:pPr>
    </w:p>
    <w:p w14:paraId="211B7677" w14:textId="0AF60267" w:rsidR="00DD0F1E" w:rsidRPr="00B93EA3" w:rsidRDefault="00D03E24" w:rsidP="00DD0F1E">
      <w:pPr>
        <w:pStyle w:val="NoSpac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5</w:t>
      </w:r>
      <w:r w:rsidR="00DD0F1E" w:rsidRPr="00B93EA3">
        <w:rPr>
          <w:rFonts w:asciiTheme="minorHAnsi" w:hAnsiTheme="minorHAnsi" w:cstheme="minorHAnsi"/>
          <w:b/>
        </w:rPr>
        <w:t>.1 Opmåling af kørespor</w:t>
      </w:r>
    </w:p>
    <w:p w14:paraId="359C6728" w14:textId="77777777" w:rsidR="00DD0F1E" w:rsidRPr="00A1098A" w:rsidRDefault="00DD0F1E" w:rsidP="00E2646E"/>
    <w:p w14:paraId="4C2E3EA6" w14:textId="02A153E8" w:rsidR="00DD0F1E" w:rsidRPr="00B93EA3" w:rsidRDefault="00DD0F1E" w:rsidP="00DD0F1E">
      <w:pPr>
        <w:pStyle w:val="NoSpacing1"/>
        <w:rPr>
          <w:rFonts w:asciiTheme="minorHAnsi" w:hAnsiTheme="minorHAnsi" w:cstheme="minorHAnsi"/>
        </w:rPr>
      </w:pPr>
      <w:r w:rsidRPr="00B93EA3">
        <w:rPr>
          <w:rFonts w:asciiTheme="minorHAnsi" w:hAnsiTheme="minorHAnsi" w:cstheme="minorHAnsi"/>
        </w:rPr>
        <w:t xml:space="preserve">Dato </w:t>
      </w:r>
      <w:r w:rsidR="00CE6421" w:rsidRPr="00B93EA3">
        <w:rPr>
          <w:rFonts w:asciiTheme="minorHAnsi" w:hAnsiTheme="minorHAnsi" w:cstheme="minorHAnsi"/>
        </w:rPr>
        <w:t xml:space="preserve">for optagelse af </w:t>
      </w:r>
      <w:r w:rsidR="00000136">
        <w:rPr>
          <w:rFonts w:asciiTheme="minorHAnsi" w:hAnsiTheme="minorHAnsi" w:cstheme="minorHAnsi"/>
        </w:rPr>
        <w:t>dronebillede/</w:t>
      </w:r>
      <w:r w:rsidR="00CE6421" w:rsidRPr="00B93EA3">
        <w:rPr>
          <w:rFonts w:asciiTheme="minorHAnsi" w:hAnsiTheme="minorHAnsi" w:cstheme="minorHAnsi"/>
        </w:rPr>
        <w:t>orto</w:t>
      </w:r>
      <w:r w:rsidR="00000136">
        <w:rPr>
          <w:rFonts w:asciiTheme="minorHAnsi" w:hAnsiTheme="minorHAnsi" w:cstheme="minorHAnsi"/>
        </w:rPr>
        <w:t>foto</w:t>
      </w:r>
      <w:r w:rsidR="009003F2" w:rsidRPr="00B93EA3">
        <w:rPr>
          <w:rFonts w:asciiTheme="minorHAnsi" w:hAnsiTheme="minorHAnsi" w:cstheme="minorHAnsi"/>
        </w:rPr>
        <w:t xml:space="preserve"> eller </w:t>
      </w:r>
      <w:r w:rsidR="00CE6421" w:rsidRPr="00B93EA3">
        <w:rPr>
          <w:rFonts w:asciiTheme="minorHAnsi" w:hAnsiTheme="minorHAnsi" w:cstheme="minorHAnsi"/>
        </w:rPr>
        <w:t xml:space="preserve">alternativt </w:t>
      </w:r>
      <w:r w:rsidR="009003F2" w:rsidRPr="00B93EA3">
        <w:rPr>
          <w:rFonts w:asciiTheme="minorHAnsi" w:hAnsiTheme="minorHAnsi" w:cstheme="minorHAnsi"/>
        </w:rPr>
        <w:t xml:space="preserve">for </w:t>
      </w:r>
      <w:r w:rsidR="00CE6421" w:rsidRPr="00B93EA3">
        <w:rPr>
          <w:rFonts w:asciiTheme="minorHAnsi" w:hAnsiTheme="minorHAnsi" w:cstheme="minorHAnsi"/>
        </w:rPr>
        <w:t>opmåling i felten</w:t>
      </w:r>
      <w:r w:rsidRPr="00B93EA3">
        <w:rPr>
          <w:rFonts w:asciiTheme="minorHAnsi" w:hAnsiTheme="minorHAnsi" w:cstheme="minorHAnsi"/>
        </w:rPr>
        <w:t>:__________</w:t>
      </w:r>
    </w:p>
    <w:p w14:paraId="25264D55" w14:textId="77777777" w:rsidR="00DD0F1E" w:rsidRPr="00B93EA3" w:rsidRDefault="00DD0F1E" w:rsidP="00DD0F1E">
      <w:pPr>
        <w:pStyle w:val="NoSpacing1"/>
        <w:rPr>
          <w:rFonts w:asciiTheme="minorHAnsi" w:hAnsiTheme="minorHAnsi" w:cstheme="minorHAnsi"/>
        </w:rPr>
      </w:pPr>
    </w:p>
    <w:p w14:paraId="4971865A" w14:textId="77777777" w:rsidR="00DD0F1E" w:rsidRPr="00B93EA3" w:rsidRDefault="00DD0F1E" w:rsidP="00DD0F1E">
      <w:pPr>
        <w:pStyle w:val="NoSpacing1"/>
        <w:rPr>
          <w:rFonts w:asciiTheme="minorHAnsi" w:hAnsiTheme="minorHAnsi" w:cstheme="minorHAnsi"/>
        </w:rPr>
      </w:pPr>
      <w:r w:rsidRPr="00B93EA3">
        <w:rPr>
          <w:rFonts w:asciiTheme="minorHAnsi" w:hAnsiTheme="minorHAnsi" w:cstheme="minorHAnsi"/>
        </w:rPr>
        <w:t xml:space="preserve">Afstand mellem ’regulære’ kørespor:___________________________ </w:t>
      </w:r>
    </w:p>
    <w:p w14:paraId="233C07AF" w14:textId="77777777" w:rsidR="00DD0F1E" w:rsidRPr="00B93EA3" w:rsidRDefault="00DD0F1E" w:rsidP="00DD0F1E">
      <w:pPr>
        <w:pStyle w:val="NoSpacing1"/>
        <w:rPr>
          <w:rFonts w:asciiTheme="minorHAnsi" w:hAnsiTheme="minorHAnsi" w:cstheme="minorHAnsi"/>
        </w:rPr>
      </w:pPr>
    </w:p>
    <w:p w14:paraId="50FF8802" w14:textId="77777777" w:rsidR="00DD0F1E" w:rsidRPr="00B93EA3" w:rsidRDefault="00DD0F1E" w:rsidP="00DD0F1E">
      <w:pPr>
        <w:pStyle w:val="NoSpacing1"/>
        <w:rPr>
          <w:rFonts w:asciiTheme="minorHAnsi" w:hAnsiTheme="minorHAnsi" w:cstheme="minorHAnsi"/>
        </w:rPr>
      </w:pPr>
      <w:r w:rsidRPr="00B93EA3">
        <w:rPr>
          <w:rFonts w:asciiTheme="minorHAnsi" w:hAnsiTheme="minorHAnsi" w:cstheme="minorHAnsi"/>
        </w:rPr>
        <w:t>Afstand fra første kørespor til skel ved målebrønd:_________________________</w:t>
      </w:r>
    </w:p>
    <w:p w14:paraId="7611A0D8" w14:textId="6FDCFA67" w:rsidR="00DD0F1E" w:rsidRDefault="00DD0F1E" w:rsidP="00DD0F1E">
      <w:pPr>
        <w:pStyle w:val="NoSpacing1"/>
        <w:rPr>
          <w:rFonts w:asciiTheme="minorHAnsi" w:hAnsiTheme="minorHAnsi" w:cstheme="minorHAnsi"/>
        </w:rPr>
      </w:pPr>
    </w:p>
    <w:p w14:paraId="0B7F266D" w14:textId="77777777" w:rsidR="00AD1674" w:rsidRPr="00B93EA3" w:rsidRDefault="00AD1674" w:rsidP="00DD0F1E">
      <w:pPr>
        <w:pStyle w:val="NoSpacing1"/>
        <w:rPr>
          <w:rFonts w:asciiTheme="minorHAnsi" w:hAnsiTheme="minorHAnsi" w:cstheme="minorHAnsi"/>
        </w:rPr>
      </w:pPr>
    </w:p>
    <w:p w14:paraId="4E2A7731" w14:textId="1AC6D51B" w:rsidR="00DD0F1E" w:rsidRPr="00B93EA3" w:rsidRDefault="00D03E24" w:rsidP="00DD0F1E">
      <w:pPr>
        <w:pStyle w:val="NoSpacing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DD0F1E" w:rsidRPr="00B93EA3">
        <w:rPr>
          <w:rFonts w:asciiTheme="minorHAnsi" w:hAnsiTheme="minorHAnsi" w:cstheme="minorHAnsi"/>
          <w:b/>
        </w:rPr>
        <w:t xml:space="preserve">.2 Visuel bedømmelse af </w:t>
      </w:r>
      <w:r w:rsidR="0050078E" w:rsidRPr="00B93EA3">
        <w:rPr>
          <w:rFonts w:asciiTheme="minorHAnsi" w:hAnsiTheme="minorHAnsi" w:cstheme="minorHAnsi"/>
          <w:b/>
        </w:rPr>
        <w:t xml:space="preserve">afgrødens </w:t>
      </w:r>
      <w:r w:rsidR="00DD0F1E" w:rsidRPr="00B93EA3">
        <w:rPr>
          <w:rFonts w:asciiTheme="minorHAnsi" w:hAnsiTheme="minorHAnsi" w:cstheme="minorHAnsi"/>
          <w:b/>
        </w:rPr>
        <w:t xml:space="preserve">vækst </w:t>
      </w:r>
      <w:r w:rsidR="00CE6421" w:rsidRPr="00B93EA3">
        <w:rPr>
          <w:rFonts w:asciiTheme="minorHAnsi" w:hAnsiTheme="minorHAnsi" w:cstheme="minorHAnsi"/>
          <w:b/>
        </w:rPr>
        <w:t>i sugecellefelt</w:t>
      </w:r>
      <w:r w:rsidR="0050078E" w:rsidRPr="00B93EA3">
        <w:rPr>
          <w:rFonts w:asciiTheme="minorHAnsi" w:hAnsiTheme="minorHAnsi" w:cstheme="minorHAnsi"/>
          <w:b/>
        </w:rPr>
        <w:t>et</w:t>
      </w:r>
      <w:r w:rsidR="00CE6421" w:rsidRPr="00B93EA3">
        <w:rPr>
          <w:rFonts w:asciiTheme="minorHAnsi" w:hAnsiTheme="minorHAnsi" w:cstheme="minorHAnsi"/>
          <w:b/>
        </w:rPr>
        <w:t xml:space="preserve"> </w:t>
      </w:r>
      <w:r w:rsidR="0052133D">
        <w:rPr>
          <w:rFonts w:asciiTheme="minorHAnsi" w:hAnsiTheme="minorHAnsi" w:cstheme="minorHAnsi"/>
          <w:b/>
        </w:rPr>
        <w:t>og sammenligning med</w:t>
      </w:r>
      <w:r w:rsidR="0050078E" w:rsidRPr="00B93EA3">
        <w:rPr>
          <w:rFonts w:asciiTheme="minorHAnsi" w:hAnsiTheme="minorHAnsi" w:cstheme="minorHAnsi"/>
          <w:b/>
        </w:rPr>
        <w:t xml:space="preserve"> </w:t>
      </w:r>
      <w:r w:rsidR="00CE6421" w:rsidRPr="00B93EA3">
        <w:rPr>
          <w:rFonts w:asciiTheme="minorHAnsi" w:hAnsiTheme="minorHAnsi" w:cstheme="minorHAnsi"/>
          <w:b/>
        </w:rPr>
        <w:t>mark</w:t>
      </w:r>
      <w:r w:rsidR="0050078E" w:rsidRPr="00B93EA3">
        <w:rPr>
          <w:rFonts w:asciiTheme="minorHAnsi" w:hAnsiTheme="minorHAnsi" w:cstheme="minorHAnsi"/>
          <w:b/>
        </w:rPr>
        <w:t>en i øvrigt</w:t>
      </w:r>
    </w:p>
    <w:p w14:paraId="4E2B7DA6" w14:textId="77777777" w:rsidR="00DD0F1E" w:rsidRPr="00B93EA3" w:rsidRDefault="00DD0F1E" w:rsidP="00DD0F1E">
      <w:pPr>
        <w:pStyle w:val="NoSpacing1"/>
        <w:rPr>
          <w:rFonts w:asciiTheme="minorHAnsi" w:hAnsiTheme="minorHAnsi" w:cstheme="minorHAnsi"/>
          <w:b/>
        </w:rPr>
      </w:pPr>
    </w:p>
    <w:p w14:paraId="758023E4" w14:textId="25F98DAD" w:rsidR="00DD0F1E" w:rsidRPr="00F454DC" w:rsidRDefault="00DD0F1E" w:rsidP="00E2646E">
      <w:pPr>
        <w:pStyle w:val="Billedtekst"/>
      </w:pPr>
      <w:r w:rsidRPr="00F454DC">
        <w:t xml:space="preserve">Tabel </w:t>
      </w:r>
      <w:fldSimple w:instr=" SEQ Tabel \* ARABIC ">
        <w:r w:rsidRPr="00F454DC">
          <w:rPr>
            <w:noProof/>
          </w:rPr>
          <w:t>1</w:t>
        </w:r>
      </w:fldSimple>
      <w:r w:rsidR="0050078E" w:rsidRPr="00F454DC">
        <w:rPr>
          <w:noProof/>
        </w:rPr>
        <w:t xml:space="preserve">. Skema til beskrivelse af </w:t>
      </w:r>
      <w:r w:rsidR="00B36585" w:rsidRPr="00F454DC">
        <w:rPr>
          <w:noProof/>
        </w:rPr>
        <w:t xml:space="preserve">både </w:t>
      </w:r>
      <w:r w:rsidR="0050078E" w:rsidRPr="00F454DC">
        <w:rPr>
          <w:noProof/>
        </w:rPr>
        <w:t>væksten i sugecellefelt og</w:t>
      </w:r>
      <w:r w:rsidR="00B36585" w:rsidRPr="00F454DC">
        <w:rPr>
          <w:noProof/>
        </w:rPr>
        <w:t xml:space="preserve"> af</w:t>
      </w:r>
      <w:r w:rsidR="0050078E" w:rsidRPr="00F454DC">
        <w:rPr>
          <w:noProof/>
        </w:rPr>
        <w:t xml:space="preserve"> evt. forskel til afgrødens vækst i marken, jf. afsnit 2.5</w:t>
      </w:r>
      <w:r w:rsidR="004901BC" w:rsidRPr="00F454DC">
        <w:rPr>
          <w:noProof/>
        </w:rPr>
        <w:t xml:space="preserve"> i TA</w:t>
      </w:r>
      <w:r w:rsidR="0050078E" w:rsidRPr="00F454DC">
        <w:rPr>
          <w:noProof/>
        </w:rPr>
        <w:t>.</w:t>
      </w: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795"/>
        <w:gridCol w:w="4906"/>
        <w:gridCol w:w="3202"/>
      </w:tblGrid>
      <w:tr w:rsidR="00A1098A" w:rsidRPr="00A1098A" w14:paraId="4D7D4CBF" w14:textId="77777777" w:rsidTr="00A1098A">
        <w:trPr>
          <w:trHeight w:val="27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FEDD2D2" w14:textId="77777777" w:rsidR="00DD0F1E" w:rsidRPr="00B93EA3" w:rsidRDefault="00DD0F1E" w:rsidP="00A1098A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B93EA3">
              <w:rPr>
                <w:rFonts w:asciiTheme="minorHAnsi" w:hAnsiTheme="minorHAnsi" w:cstheme="minorHAnsi"/>
                <w:sz w:val="20"/>
              </w:rPr>
              <w:t>Dato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1BD98D4" w14:textId="0F17164F" w:rsidR="00DD0F1E" w:rsidRPr="00B93EA3" w:rsidRDefault="0050078E" w:rsidP="00A1098A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B93EA3">
              <w:rPr>
                <w:rFonts w:asciiTheme="minorHAnsi" w:hAnsiTheme="minorHAnsi" w:cstheme="minorHAnsi"/>
                <w:sz w:val="20"/>
              </w:rPr>
              <w:t xml:space="preserve">Bedømmelse </w:t>
            </w:r>
            <w:r w:rsidR="00DD0F1E" w:rsidRPr="00B93EA3">
              <w:rPr>
                <w:rFonts w:asciiTheme="minorHAnsi" w:hAnsiTheme="minorHAnsi" w:cstheme="minorHAnsi"/>
                <w:sz w:val="20"/>
              </w:rPr>
              <w:t>af afgrøde</w:t>
            </w:r>
            <w:r w:rsidR="004901BC" w:rsidRPr="00B93EA3">
              <w:rPr>
                <w:rFonts w:asciiTheme="minorHAnsi" w:hAnsiTheme="minorHAnsi" w:cstheme="minorHAnsi"/>
                <w:sz w:val="20"/>
              </w:rPr>
              <w:t>ns vækst</w:t>
            </w:r>
            <w:r w:rsidR="0052133D">
              <w:rPr>
                <w:rFonts w:asciiTheme="minorHAnsi" w:hAnsiTheme="minorHAnsi" w:cstheme="minorHAnsi"/>
                <w:sz w:val="20"/>
              </w:rPr>
              <w:t xml:space="preserve"> i sugecellefeltet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19CF55B" w14:textId="45784486" w:rsidR="00DD0F1E" w:rsidRPr="00B93EA3" w:rsidRDefault="0052133D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Er der forskel mellem væksten i su</w:t>
            </w:r>
            <w:r>
              <w:rPr>
                <w:rFonts w:asciiTheme="minorHAnsi" w:hAnsiTheme="minorHAnsi" w:cstheme="minorHAnsi"/>
                <w:sz w:val="20"/>
              </w:rPr>
              <w:softHyphen/>
              <w:t>gecellefeltet og marken i øvrigt?</w:t>
            </w:r>
            <w:r w:rsidR="00F454DC">
              <w:rPr>
                <w:rFonts w:asciiTheme="minorHAnsi" w:hAnsiTheme="minorHAnsi" w:cstheme="minorHAnsi"/>
                <w:sz w:val="20"/>
              </w:rPr>
              <w:t xml:space="preserve"> Og andre bemærkninger</w:t>
            </w:r>
          </w:p>
        </w:tc>
      </w:tr>
      <w:tr w:rsidR="00A1098A" w:rsidRPr="00A1098A" w14:paraId="406676FA" w14:textId="77777777" w:rsidTr="00A1098A">
        <w:trPr>
          <w:trHeight w:val="119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0710" w14:textId="77777777" w:rsidR="00DD0F1E" w:rsidRPr="00B93EA3" w:rsidRDefault="00DD0F1E" w:rsidP="00A1098A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DC30" w14:textId="3FCD35B4" w:rsidR="00DD0F1E" w:rsidRPr="00B93EA3" w:rsidRDefault="00DD0F1E" w:rsidP="00A1098A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B93EA3">
              <w:rPr>
                <w:rFonts w:asciiTheme="minorHAnsi" w:hAnsiTheme="minorHAnsi" w:cstheme="minorHAnsi"/>
                <w:sz w:val="20"/>
              </w:rPr>
              <w:t>Afgrødens tæthed</w:t>
            </w:r>
            <w:r w:rsidR="004901BC" w:rsidRPr="00B93EA3">
              <w:rPr>
                <w:rFonts w:asciiTheme="minorHAnsi" w:hAnsiTheme="minorHAnsi" w:cstheme="minorHAnsi"/>
                <w:sz w:val="20"/>
              </w:rPr>
              <w:t>:</w:t>
            </w:r>
            <w:r w:rsidRPr="00B93EA3">
              <w:rPr>
                <w:rFonts w:asciiTheme="minorHAnsi" w:hAnsiTheme="minorHAnsi" w:cstheme="minorHAnsi"/>
                <w:sz w:val="20"/>
              </w:rPr>
              <w:t xml:space="preserve"> □ homogen    □ ikke homogen</w:t>
            </w:r>
          </w:p>
          <w:p w14:paraId="7D00DC13" w14:textId="3E921761" w:rsidR="00DD0F1E" w:rsidRPr="00B93EA3" w:rsidRDefault="00DD0F1E" w:rsidP="00A1098A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B93EA3">
              <w:rPr>
                <w:rFonts w:asciiTheme="minorHAnsi" w:hAnsiTheme="minorHAnsi" w:cstheme="minorHAnsi"/>
                <w:sz w:val="20"/>
              </w:rPr>
              <w:t>Afgrødens farve</w:t>
            </w:r>
            <w:r w:rsidR="004901BC" w:rsidRPr="00B93EA3">
              <w:rPr>
                <w:rFonts w:asciiTheme="minorHAnsi" w:hAnsiTheme="minorHAnsi" w:cstheme="minorHAnsi"/>
                <w:sz w:val="20"/>
              </w:rPr>
              <w:t>:</w:t>
            </w:r>
            <w:r w:rsidRPr="00B93EA3">
              <w:rPr>
                <w:rFonts w:asciiTheme="minorHAnsi" w:hAnsiTheme="minorHAnsi" w:cstheme="minorHAnsi"/>
                <w:sz w:val="20"/>
              </w:rPr>
              <w:t xml:space="preserve"> □ homogen    □ ikke homogen</w:t>
            </w:r>
          </w:p>
          <w:p w14:paraId="3546F863" w14:textId="29FBE145" w:rsidR="00DD0F1E" w:rsidRPr="00B93EA3" w:rsidRDefault="00DD0F1E" w:rsidP="00A1098A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B93EA3">
              <w:rPr>
                <w:rFonts w:asciiTheme="minorHAnsi" w:hAnsiTheme="minorHAnsi" w:cstheme="minorHAnsi"/>
                <w:bCs/>
                <w:sz w:val="20"/>
              </w:rPr>
              <w:t xml:space="preserve">Angreb af svamp </w:t>
            </w:r>
            <w:r w:rsidRPr="00B93EA3">
              <w:rPr>
                <w:rFonts w:asciiTheme="minorHAnsi" w:hAnsiTheme="minorHAnsi" w:cstheme="minorHAnsi"/>
                <w:sz w:val="20"/>
              </w:rPr>
              <w:t>eller skadedyr</w:t>
            </w:r>
            <w:r w:rsidR="004901BC" w:rsidRPr="00B93EA3">
              <w:rPr>
                <w:rFonts w:asciiTheme="minorHAnsi" w:hAnsiTheme="minorHAnsi" w:cstheme="minorHAnsi"/>
                <w:sz w:val="20"/>
              </w:rPr>
              <w:t>:</w:t>
            </w:r>
            <w:r w:rsidRPr="00B93EA3">
              <w:rPr>
                <w:rFonts w:asciiTheme="minorHAnsi" w:hAnsiTheme="minorHAnsi" w:cstheme="minorHAnsi"/>
                <w:sz w:val="20"/>
              </w:rPr>
              <w:t xml:space="preserve"> □ ja    □ nej</w:t>
            </w:r>
          </w:p>
          <w:p w14:paraId="7EB3AE40" w14:textId="77777777" w:rsidR="004901BC" w:rsidRPr="00B93EA3" w:rsidRDefault="004901BC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B93EA3">
              <w:rPr>
                <w:rFonts w:asciiTheme="minorHAnsi" w:hAnsiTheme="minorHAnsi" w:cstheme="minorHAnsi"/>
                <w:sz w:val="20"/>
              </w:rPr>
              <w:t>Påvirkning af atypisk vejr: □ ja    □ nej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C79B" w14:textId="77777777" w:rsidR="00DD0F1E" w:rsidRPr="00B93EA3" w:rsidRDefault="00DD0F1E" w:rsidP="00A1098A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098A" w:rsidRPr="00A1098A" w14:paraId="50964394" w14:textId="77777777" w:rsidTr="00A1098A">
        <w:trPr>
          <w:trHeight w:val="8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1D5A" w14:textId="77777777" w:rsidR="00DD0F1E" w:rsidRPr="00B93EA3" w:rsidRDefault="00DD0F1E" w:rsidP="00A1098A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5D8F1" w14:textId="77777777" w:rsidR="004901BC" w:rsidRPr="00B93EA3" w:rsidRDefault="004901BC" w:rsidP="004901BC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B93EA3">
              <w:rPr>
                <w:rFonts w:asciiTheme="minorHAnsi" w:hAnsiTheme="minorHAnsi" w:cstheme="minorHAnsi"/>
                <w:sz w:val="20"/>
              </w:rPr>
              <w:t>Afgrødens tæthed: □ homogen    □ ikke homogen</w:t>
            </w:r>
          </w:p>
          <w:p w14:paraId="5FA067D2" w14:textId="77777777" w:rsidR="004901BC" w:rsidRPr="00B93EA3" w:rsidRDefault="004901BC" w:rsidP="004901BC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B93EA3">
              <w:rPr>
                <w:rFonts w:asciiTheme="minorHAnsi" w:hAnsiTheme="minorHAnsi" w:cstheme="minorHAnsi"/>
                <w:sz w:val="20"/>
              </w:rPr>
              <w:t>Afgrødens farve: □ homogen    □ ikke homogen</w:t>
            </w:r>
          </w:p>
          <w:p w14:paraId="27BBCE10" w14:textId="77777777" w:rsidR="004901BC" w:rsidRPr="00B93EA3" w:rsidRDefault="004901BC" w:rsidP="004901BC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B93EA3">
              <w:rPr>
                <w:rFonts w:asciiTheme="minorHAnsi" w:hAnsiTheme="minorHAnsi" w:cstheme="minorHAnsi"/>
                <w:sz w:val="20"/>
              </w:rPr>
              <w:t>Angreb af svamp eller skadedyr: □ ja    □ nej</w:t>
            </w:r>
          </w:p>
          <w:p w14:paraId="4052FEE7" w14:textId="23519C3F" w:rsidR="00DD0F1E" w:rsidRPr="00B93EA3" w:rsidRDefault="004901BC" w:rsidP="00A1098A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B93EA3">
              <w:rPr>
                <w:rFonts w:asciiTheme="minorHAnsi" w:hAnsiTheme="minorHAnsi" w:cstheme="minorHAnsi"/>
                <w:bCs/>
                <w:sz w:val="20"/>
              </w:rPr>
              <w:t>Påvirkning af atypisk vejr: □ ja    □ nej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C34D" w14:textId="77777777" w:rsidR="00DD0F1E" w:rsidRPr="00B93EA3" w:rsidRDefault="00DD0F1E" w:rsidP="00A1098A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098A" w:rsidRPr="00A1098A" w14:paraId="7CEECE25" w14:textId="77777777" w:rsidTr="00A1098A">
        <w:trPr>
          <w:trHeight w:val="82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601B" w14:textId="77777777" w:rsidR="00DD0F1E" w:rsidRPr="00B93EA3" w:rsidRDefault="00DD0F1E" w:rsidP="00A1098A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2AF64" w14:textId="77777777" w:rsidR="004901BC" w:rsidRPr="00B93EA3" w:rsidRDefault="004901BC" w:rsidP="004901BC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B93EA3">
              <w:rPr>
                <w:rFonts w:asciiTheme="minorHAnsi" w:hAnsiTheme="minorHAnsi" w:cstheme="minorHAnsi"/>
                <w:sz w:val="20"/>
              </w:rPr>
              <w:t>Afgrødens tæthed: □ homogen    □ ikke homogen</w:t>
            </w:r>
          </w:p>
          <w:p w14:paraId="025F8964" w14:textId="77777777" w:rsidR="004901BC" w:rsidRPr="00B93EA3" w:rsidRDefault="004901BC" w:rsidP="004901BC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B93EA3">
              <w:rPr>
                <w:rFonts w:asciiTheme="minorHAnsi" w:hAnsiTheme="minorHAnsi" w:cstheme="minorHAnsi"/>
                <w:sz w:val="20"/>
              </w:rPr>
              <w:t>Afgrødens farve: □ homogen    □ ikke homogen</w:t>
            </w:r>
          </w:p>
          <w:p w14:paraId="262670AF" w14:textId="77777777" w:rsidR="004901BC" w:rsidRPr="00B93EA3" w:rsidRDefault="004901BC" w:rsidP="004901BC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B93EA3">
              <w:rPr>
                <w:rFonts w:asciiTheme="minorHAnsi" w:hAnsiTheme="minorHAnsi" w:cstheme="minorHAnsi"/>
                <w:sz w:val="20"/>
              </w:rPr>
              <w:t>Angreb af svamp eller skadedyr: □ ja    □ nej</w:t>
            </w:r>
          </w:p>
          <w:p w14:paraId="615B4404" w14:textId="06134A6D" w:rsidR="00DD0F1E" w:rsidRPr="00B93EA3" w:rsidRDefault="004901BC" w:rsidP="00A1098A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B93EA3">
              <w:rPr>
                <w:rFonts w:asciiTheme="minorHAnsi" w:hAnsiTheme="minorHAnsi" w:cstheme="minorHAnsi"/>
                <w:bCs/>
                <w:sz w:val="20"/>
              </w:rPr>
              <w:t>Påvirkning af atypisk vejr: □ ja    □ nej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2E1D" w14:textId="77777777" w:rsidR="00DD0F1E" w:rsidRPr="00B93EA3" w:rsidRDefault="00DD0F1E" w:rsidP="00A1098A">
            <w:pPr>
              <w:pStyle w:val="NoSpacing1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06769CF" w14:textId="77777777" w:rsidR="00DD0F1E" w:rsidRPr="00B93EA3" w:rsidRDefault="00DD0F1E" w:rsidP="00DD0F1E">
      <w:pPr>
        <w:pStyle w:val="NoSpacing1"/>
        <w:rPr>
          <w:rFonts w:asciiTheme="minorHAnsi" w:hAnsiTheme="minorHAnsi" w:cstheme="minorHAnsi"/>
          <w:b/>
        </w:rPr>
      </w:pPr>
    </w:p>
    <w:p w14:paraId="4A531A84" w14:textId="77777777" w:rsidR="00DD0F1E" w:rsidRPr="00B93EA3" w:rsidRDefault="00DD0F1E" w:rsidP="00DD0F1E">
      <w:pPr>
        <w:pStyle w:val="NoSpacing1"/>
        <w:rPr>
          <w:rFonts w:asciiTheme="minorHAnsi" w:hAnsiTheme="minorHAnsi" w:cstheme="minorHAnsi"/>
          <w:b/>
        </w:rPr>
      </w:pPr>
    </w:p>
    <w:p w14:paraId="6AFB11CB" w14:textId="58EA1C50" w:rsidR="00DD0F1E" w:rsidRPr="00B93EA3" w:rsidRDefault="00D03E24" w:rsidP="00DD0F1E">
      <w:pPr>
        <w:pStyle w:val="NoSpacing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5</w:t>
      </w:r>
      <w:r w:rsidR="00DD0F1E" w:rsidRPr="00B93EA3">
        <w:rPr>
          <w:rFonts w:asciiTheme="minorHAnsi" w:hAnsiTheme="minorHAnsi" w:cstheme="minorHAnsi"/>
          <w:b/>
          <w:bCs/>
        </w:rPr>
        <w:t xml:space="preserve">.3 Samlet vurdering </w:t>
      </w:r>
      <w:r w:rsidR="00CE6421" w:rsidRPr="00B93EA3">
        <w:rPr>
          <w:rFonts w:asciiTheme="minorHAnsi" w:hAnsiTheme="minorHAnsi" w:cstheme="minorHAnsi"/>
          <w:b/>
          <w:bCs/>
        </w:rPr>
        <w:t>ud fra</w:t>
      </w:r>
      <w:r w:rsidR="00DD0F1E" w:rsidRPr="00B93EA3">
        <w:rPr>
          <w:rFonts w:asciiTheme="minorHAnsi" w:hAnsiTheme="minorHAnsi" w:cstheme="minorHAnsi"/>
          <w:b/>
          <w:bCs/>
        </w:rPr>
        <w:t xml:space="preserve"> </w:t>
      </w:r>
      <w:r w:rsidR="00CE6421" w:rsidRPr="00B93EA3">
        <w:rPr>
          <w:rFonts w:asciiTheme="minorHAnsi" w:hAnsiTheme="minorHAnsi" w:cstheme="minorHAnsi"/>
          <w:b/>
          <w:bCs/>
        </w:rPr>
        <w:t>o</w:t>
      </w:r>
      <w:r w:rsidR="00DD0F1E" w:rsidRPr="00B93EA3">
        <w:rPr>
          <w:rFonts w:asciiTheme="minorHAnsi" w:hAnsiTheme="minorHAnsi" w:cstheme="minorHAnsi"/>
          <w:b/>
          <w:bCs/>
        </w:rPr>
        <w:t>pmåling</w:t>
      </w:r>
      <w:r w:rsidR="004901BC" w:rsidRPr="00B93EA3">
        <w:rPr>
          <w:rFonts w:asciiTheme="minorHAnsi" w:hAnsiTheme="minorHAnsi" w:cstheme="minorHAnsi"/>
          <w:b/>
          <w:bCs/>
        </w:rPr>
        <w:t xml:space="preserve"> og</w:t>
      </w:r>
      <w:r w:rsidR="00DD0F1E" w:rsidRPr="00B93EA3">
        <w:rPr>
          <w:rFonts w:asciiTheme="minorHAnsi" w:hAnsiTheme="minorHAnsi" w:cstheme="minorHAnsi"/>
          <w:b/>
          <w:bCs/>
        </w:rPr>
        <w:t xml:space="preserve"> </w:t>
      </w:r>
      <w:r w:rsidR="004901BC" w:rsidRPr="00B93EA3">
        <w:rPr>
          <w:rFonts w:asciiTheme="minorHAnsi" w:hAnsiTheme="minorHAnsi" w:cstheme="minorHAnsi"/>
          <w:b/>
          <w:bCs/>
        </w:rPr>
        <w:t xml:space="preserve">bedømmelse af </w:t>
      </w:r>
      <w:r w:rsidR="00DD0F1E" w:rsidRPr="00B93EA3">
        <w:rPr>
          <w:rFonts w:asciiTheme="minorHAnsi" w:hAnsiTheme="minorHAnsi" w:cstheme="minorHAnsi"/>
          <w:b/>
          <w:bCs/>
        </w:rPr>
        <w:t>afgrødevækst</w:t>
      </w:r>
    </w:p>
    <w:p w14:paraId="3CE686AB" w14:textId="77777777" w:rsidR="004901BC" w:rsidRPr="00B93EA3" w:rsidRDefault="004901BC" w:rsidP="00DD0F1E">
      <w:pPr>
        <w:pStyle w:val="NoSpacing1"/>
        <w:rPr>
          <w:rFonts w:asciiTheme="minorHAnsi" w:hAnsiTheme="minorHAnsi" w:cstheme="minorHAnsi"/>
          <w:b/>
        </w:rPr>
      </w:pPr>
    </w:p>
    <w:p w14:paraId="72C91394" w14:textId="1DB32E2F" w:rsidR="00DD0F1E" w:rsidRPr="00317FB3" w:rsidRDefault="00DD0F1E" w:rsidP="00E2646E">
      <w:pPr>
        <w:pStyle w:val="Billedtekst"/>
      </w:pPr>
      <w:r w:rsidRPr="00317FB3">
        <w:t xml:space="preserve">Tabel </w:t>
      </w:r>
      <w:fldSimple w:instr=" SEQ Tabel \* ARABIC ">
        <w:r w:rsidRPr="00317FB3">
          <w:rPr>
            <w:noProof/>
          </w:rPr>
          <w:t>2</w:t>
        </w:r>
      </w:fldSimple>
      <w:r w:rsidR="00CE6421" w:rsidRPr="00317FB3">
        <w:rPr>
          <w:noProof/>
        </w:rPr>
        <w:t>.</w:t>
      </w:r>
      <w:r w:rsidRPr="00317FB3">
        <w:rPr>
          <w:noProof/>
        </w:rPr>
        <w:t xml:space="preserve"> </w:t>
      </w:r>
      <w:r w:rsidR="00CE6421" w:rsidRPr="00317FB3">
        <w:rPr>
          <w:noProof/>
        </w:rPr>
        <w:t>S</w:t>
      </w:r>
      <w:r w:rsidRPr="00317FB3">
        <w:rPr>
          <w:noProof/>
        </w:rPr>
        <w:t>amlet vurdering</w:t>
      </w:r>
      <w:r w:rsidR="003510A9" w:rsidRPr="00317FB3">
        <w:rPr>
          <w:noProof/>
        </w:rPr>
        <w:t>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6144"/>
      </w:tblGrid>
      <w:tr w:rsidR="00DD0F1E" w:rsidRPr="00A1098A" w14:paraId="0F82C9B9" w14:textId="77777777" w:rsidTr="00A1098A">
        <w:tc>
          <w:tcPr>
            <w:tcW w:w="2830" w:type="dxa"/>
            <w:shd w:val="clear" w:color="auto" w:fill="auto"/>
          </w:tcPr>
          <w:p w14:paraId="2700FD38" w14:textId="77777777" w:rsidR="00DD0F1E" w:rsidRPr="00B93EA3" w:rsidRDefault="00DD0F1E" w:rsidP="00A1098A">
            <w:pPr>
              <w:pStyle w:val="NoSpacing1"/>
              <w:rPr>
                <w:rFonts w:asciiTheme="minorHAnsi" w:hAnsiTheme="minorHAnsi" w:cstheme="minorHAnsi"/>
              </w:rPr>
            </w:pPr>
            <w:r w:rsidRPr="00B93EA3">
              <w:rPr>
                <w:rFonts w:asciiTheme="minorHAnsi" w:hAnsiTheme="minorHAnsi" w:cstheme="minorHAnsi"/>
                <w:b/>
              </w:rPr>
              <w:t xml:space="preserve">□ </w:t>
            </w:r>
            <w:r w:rsidRPr="00B93EA3">
              <w:rPr>
                <w:rFonts w:asciiTheme="minorHAnsi" w:hAnsiTheme="minorHAnsi" w:cstheme="minorHAnsi"/>
              </w:rPr>
              <w:t>Ingen tegn på afvigelse*</w:t>
            </w:r>
          </w:p>
          <w:p w14:paraId="6BFF08E9" w14:textId="77777777" w:rsidR="00DD0F1E" w:rsidRPr="00B93EA3" w:rsidRDefault="00DD0F1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  <w:p w14:paraId="3205BBFF" w14:textId="77777777" w:rsidR="00DD0F1E" w:rsidRPr="00B93EA3" w:rsidRDefault="00DD0F1E" w:rsidP="00A1098A">
            <w:pPr>
              <w:pStyle w:val="NoSpacing1"/>
              <w:rPr>
                <w:rFonts w:asciiTheme="minorHAnsi" w:hAnsiTheme="minorHAnsi" w:cstheme="minorHAnsi"/>
              </w:rPr>
            </w:pPr>
            <w:r w:rsidRPr="00B93EA3">
              <w:rPr>
                <w:rFonts w:asciiTheme="minorHAnsi" w:hAnsiTheme="minorHAnsi" w:cstheme="minorHAnsi"/>
                <w:b/>
              </w:rPr>
              <w:t xml:space="preserve">□ </w:t>
            </w:r>
            <w:r w:rsidRPr="00B93EA3">
              <w:rPr>
                <w:rFonts w:asciiTheme="minorHAnsi" w:hAnsiTheme="minorHAnsi" w:cstheme="minorHAnsi"/>
              </w:rPr>
              <w:t>mistanke om afvigelse*</w:t>
            </w:r>
          </w:p>
          <w:p w14:paraId="2109E81A" w14:textId="77777777" w:rsidR="00DD0F1E" w:rsidRPr="00B93EA3" w:rsidRDefault="00DD0F1E" w:rsidP="00A1098A">
            <w:pPr>
              <w:pStyle w:val="NoSpacing1"/>
              <w:rPr>
                <w:rFonts w:asciiTheme="minorHAnsi" w:hAnsiTheme="minorHAnsi" w:cstheme="minorHAnsi"/>
                <w:b/>
              </w:rPr>
            </w:pPr>
          </w:p>
          <w:p w14:paraId="1419E558" w14:textId="77777777" w:rsidR="00DD0F1E" w:rsidRPr="00B93EA3" w:rsidRDefault="00DD0F1E" w:rsidP="00A1098A">
            <w:pPr>
              <w:pStyle w:val="NoSpacing1"/>
              <w:rPr>
                <w:rFonts w:asciiTheme="minorHAnsi" w:hAnsiTheme="minorHAnsi" w:cstheme="minorHAnsi"/>
              </w:rPr>
            </w:pPr>
            <w:r w:rsidRPr="00B93EA3">
              <w:rPr>
                <w:rFonts w:asciiTheme="minorHAnsi" w:hAnsiTheme="minorHAnsi" w:cstheme="minorHAnsi"/>
                <w:b/>
              </w:rPr>
              <w:t xml:space="preserve">□ </w:t>
            </w:r>
            <w:r w:rsidRPr="00B93EA3">
              <w:rPr>
                <w:rFonts w:asciiTheme="minorHAnsi" w:hAnsiTheme="minorHAnsi" w:cstheme="minorHAnsi"/>
              </w:rPr>
              <w:t>tydeligt tegn på afvigelse*</w:t>
            </w:r>
          </w:p>
        </w:tc>
        <w:tc>
          <w:tcPr>
            <w:tcW w:w="6343" w:type="dxa"/>
            <w:shd w:val="clear" w:color="auto" w:fill="auto"/>
          </w:tcPr>
          <w:p w14:paraId="408027C7" w14:textId="77777777" w:rsidR="00DD0F1E" w:rsidRPr="00B93EA3" w:rsidRDefault="00DD0F1E" w:rsidP="00A1098A">
            <w:pPr>
              <w:pStyle w:val="NoSpacing1"/>
              <w:rPr>
                <w:rFonts w:asciiTheme="minorHAnsi" w:hAnsiTheme="minorHAnsi" w:cstheme="minorHAnsi"/>
              </w:rPr>
            </w:pPr>
            <w:r w:rsidRPr="00B93EA3">
              <w:rPr>
                <w:rFonts w:asciiTheme="minorHAnsi" w:hAnsiTheme="minorHAnsi" w:cstheme="minorHAnsi"/>
              </w:rPr>
              <w:t>Bemærkninger</w:t>
            </w:r>
          </w:p>
        </w:tc>
      </w:tr>
    </w:tbl>
    <w:p w14:paraId="2D858624" w14:textId="17AA46E5" w:rsidR="00DD0F1E" w:rsidRPr="00B93EA3" w:rsidRDefault="00DD0F1E" w:rsidP="00DD0F1E">
      <w:pPr>
        <w:pStyle w:val="NoSpacing1"/>
        <w:rPr>
          <w:rFonts w:asciiTheme="minorHAnsi" w:hAnsiTheme="minorHAnsi" w:cstheme="minorHAnsi"/>
        </w:rPr>
      </w:pPr>
      <w:r w:rsidRPr="00B93EA3">
        <w:rPr>
          <w:rFonts w:asciiTheme="minorHAnsi" w:hAnsiTheme="minorHAnsi" w:cstheme="minorHAnsi"/>
          <w:bCs/>
        </w:rPr>
        <w:t>* gødsknings-/sprøjteoverlap</w:t>
      </w:r>
      <w:r w:rsidR="004E6A3C">
        <w:rPr>
          <w:rFonts w:asciiTheme="minorHAnsi" w:hAnsiTheme="minorHAnsi" w:cstheme="minorHAnsi"/>
          <w:bCs/>
        </w:rPr>
        <w:t xml:space="preserve"> eller underlap</w:t>
      </w:r>
      <w:r w:rsidRPr="00B93EA3">
        <w:rPr>
          <w:rFonts w:asciiTheme="minorHAnsi" w:hAnsiTheme="minorHAnsi" w:cstheme="minorHAnsi"/>
          <w:bCs/>
        </w:rPr>
        <w:t>, ekstra kørespor eller andet, der kan påvirke sugecellefeltet</w:t>
      </w:r>
      <w:r w:rsidR="00CE6421" w:rsidRPr="00B93EA3">
        <w:rPr>
          <w:rFonts w:asciiTheme="minorHAnsi" w:hAnsiTheme="minorHAnsi" w:cstheme="minorHAnsi"/>
          <w:bCs/>
        </w:rPr>
        <w:t xml:space="preserve"> </w:t>
      </w:r>
      <w:r w:rsidR="00CE6421" w:rsidRPr="00317FB3">
        <w:rPr>
          <w:u w:val="single"/>
        </w:rPr>
        <w:t>forskelligt fra den øvrige mark</w:t>
      </w:r>
      <w:r w:rsidRPr="00B93EA3">
        <w:rPr>
          <w:rFonts w:asciiTheme="minorHAnsi" w:hAnsiTheme="minorHAnsi" w:cstheme="minorHAnsi"/>
          <w:bCs/>
        </w:rPr>
        <w:t>.</w:t>
      </w:r>
    </w:p>
    <w:p w14:paraId="7677EAF7" w14:textId="77777777" w:rsidR="00DD0F1E" w:rsidRPr="00B93EA3" w:rsidRDefault="00DD0F1E" w:rsidP="00DD0F1E">
      <w:pPr>
        <w:pStyle w:val="NoSpacing1"/>
        <w:rPr>
          <w:rFonts w:asciiTheme="minorHAnsi" w:hAnsiTheme="minorHAnsi" w:cstheme="minorHAnsi"/>
        </w:rPr>
      </w:pPr>
    </w:p>
    <w:p w14:paraId="46F29D04" w14:textId="77777777" w:rsidR="00B72E9B" w:rsidRDefault="00B72E9B" w:rsidP="00DD0F1E">
      <w:pPr>
        <w:pStyle w:val="NoSpacing1"/>
        <w:rPr>
          <w:rFonts w:asciiTheme="minorHAnsi" w:hAnsiTheme="minorHAnsi" w:cstheme="minorHAnsi"/>
          <w:b/>
        </w:rPr>
        <w:sectPr w:rsidR="00B72E9B" w:rsidSect="00B72E9B">
          <w:headerReference w:type="default" r:id="rId8"/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69BACEB6" w14:textId="2E60DEFD" w:rsidR="00DD0F1E" w:rsidRPr="00317FB3" w:rsidRDefault="00D03E24" w:rsidP="00DD0F1E">
      <w:pPr>
        <w:pStyle w:val="NoSpacing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</w:t>
      </w:r>
      <w:r w:rsidR="00DD0F1E" w:rsidRPr="00B93EA3">
        <w:rPr>
          <w:rFonts w:asciiTheme="minorHAnsi" w:hAnsiTheme="minorHAnsi" w:cstheme="minorHAnsi"/>
          <w:b/>
        </w:rPr>
        <w:t xml:space="preserve">.4 Maskiner og metoder anvendt ved tildeling af gødning og pesticider </w:t>
      </w:r>
      <w:r w:rsidR="00DD0F1E" w:rsidRPr="00317FB3">
        <w:rPr>
          <w:rFonts w:asciiTheme="minorHAnsi" w:hAnsiTheme="minorHAnsi" w:cstheme="minorHAnsi"/>
        </w:rPr>
        <w:t>(disse informationer indhentes ved interview)</w:t>
      </w:r>
    </w:p>
    <w:p w14:paraId="3E991128" w14:textId="77777777" w:rsidR="00DD0F1E" w:rsidRPr="00317FB3" w:rsidRDefault="00DD0F1E" w:rsidP="00DD0F1E">
      <w:pPr>
        <w:pStyle w:val="NoSpacing1"/>
        <w:rPr>
          <w:rFonts w:asciiTheme="minorHAnsi" w:hAnsiTheme="minorHAnsi" w:cstheme="minorHAnsi"/>
        </w:rPr>
      </w:pPr>
    </w:p>
    <w:p w14:paraId="1133FABC" w14:textId="456C1336" w:rsidR="00DD0F1E" w:rsidRPr="00317FB3" w:rsidRDefault="00DD0F1E" w:rsidP="00E2646E">
      <w:pPr>
        <w:pStyle w:val="Billedtekst"/>
      </w:pPr>
      <w:r w:rsidRPr="00317FB3">
        <w:t xml:space="preserve">Tabel </w:t>
      </w:r>
      <w:r w:rsidR="003510A9" w:rsidRPr="00317FB3">
        <w:t>3.</w:t>
      </w:r>
      <w:r w:rsidR="005F59B3">
        <w:t xml:space="preserve"> </w:t>
      </w:r>
      <w:r w:rsidR="008822CE">
        <w:t>Skema til kortlægning af metoder og maskiner ved præcisionstildeling af hjælpemidler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1374"/>
        <w:gridCol w:w="986"/>
        <w:gridCol w:w="1932"/>
        <w:gridCol w:w="1984"/>
        <w:gridCol w:w="2856"/>
        <w:gridCol w:w="1157"/>
        <w:gridCol w:w="2002"/>
      </w:tblGrid>
      <w:tr w:rsidR="005610C9" w:rsidRPr="00A1098A" w14:paraId="1D28CD3E" w14:textId="77777777" w:rsidTr="005610C9">
        <w:tc>
          <w:tcPr>
            <w:tcW w:w="1657" w:type="dxa"/>
            <w:shd w:val="clear" w:color="auto" w:fill="DEEAF6"/>
          </w:tcPr>
          <w:p w14:paraId="1226B18D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  <w:r w:rsidRPr="00317FB3">
              <w:rPr>
                <w:rFonts w:asciiTheme="minorHAnsi" w:hAnsiTheme="minorHAnsi" w:cstheme="minorHAnsi"/>
              </w:rPr>
              <w:t>Operation</w:t>
            </w:r>
          </w:p>
        </w:tc>
        <w:tc>
          <w:tcPr>
            <w:tcW w:w="1374" w:type="dxa"/>
            <w:shd w:val="clear" w:color="auto" w:fill="DEEAF6"/>
          </w:tcPr>
          <w:p w14:paraId="71762AFD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  <w:r w:rsidRPr="00317FB3">
              <w:rPr>
                <w:rFonts w:asciiTheme="minorHAnsi" w:hAnsiTheme="minorHAnsi" w:cstheme="minorHAnsi"/>
              </w:rPr>
              <w:t>Maskintype</w:t>
            </w:r>
            <w:r w:rsidRPr="00317FB3">
              <w:rPr>
                <w:rFonts w:asciiTheme="minorHAnsi" w:hAnsiTheme="minorHAnsi" w:cstheme="minorHAnsi"/>
                <w:vertAlign w:val="superscript"/>
              </w:rPr>
              <w:t>1)</w:t>
            </w:r>
          </w:p>
        </w:tc>
        <w:tc>
          <w:tcPr>
            <w:tcW w:w="986" w:type="dxa"/>
            <w:shd w:val="clear" w:color="auto" w:fill="DEEAF6"/>
          </w:tcPr>
          <w:p w14:paraId="5D5C11A9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  <w:r w:rsidRPr="00317FB3">
              <w:rPr>
                <w:rFonts w:asciiTheme="minorHAnsi" w:hAnsiTheme="minorHAnsi" w:cstheme="minorHAnsi"/>
              </w:rPr>
              <w:t>Arbejds-</w:t>
            </w:r>
          </w:p>
          <w:p w14:paraId="301E7403" w14:textId="0456DBA6" w:rsidR="004D34DE" w:rsidRPr="00317FB3" w:rsidRDefault="003430AE">
            <w:pPr>
              <w:pStyle w:val="NoSpac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="004D34DE" w:rsidRPr="00317FB3">
              <w:rPr>
                <w:rFonts w:asciiTheme="minorHAnsi" w:hAnsiTheme="minorHAnsi" w:cstheme="minorHAnsi"/>
              </w:rPr>
              <w:t>redde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D34DE" w:rsidRPr="00317FB3">
              <w:rPr>
                <w:rFonts w:asciiTheme="minorHAnsi" w:hAnsiTheme="minorHAnsi" w:cstheme="minorHAnsi"/>
              </w:rPr>
              <w:t>(m)</w:t>
            </w:r>
          </w:p>
        </w:tc>
        <w:tc>
          <w:tcPr>
            <w:tcW w:w="1932" w:type="dxa"/>
            <w:shd w:val="clear" w:color="auto" w:fill="DEEAF6"/>
          </w:tcPr>
          <w:p w14:paraId="1B5554FC" w14:textId="76BFBAFB" w:rsidR="004D34DE" w:rsidRPr="00317FB3" w:rsidRDefault="004D34DE">
            <w:pPr>
              <w:pStyle w:val="NoSpacing1"/>
              <w:rPr>
                <w:rFonts w:asciiTheme="minorHAnsi" w:hAnsiTheme="minorHAnsi" w:cstheme="minorHAnsi"/>
              </w:rPr>
            </w:pPr>
            <w:r w:rsidRPr="00317FB3">
              <w:rPr>
                <w:rFonts w:asciiTheme="minorHAnsi" w:hAnsiTheme="minorHAnsi" w:cstheme="minorHAnsi"/>
              </w:rPr>
              <w:t xml:space="preserve">Er der justeret på tildeling i </w:t>
            </w:r>
            <w:r w:rsidR="005F59B3">
              <w:rPr>
                <w:rFonts w:asciiTheme="minorHAnsi" w:hAnsiTheme="minorHAnsi" w:cstheme="minorHAnsi"/>
              </w:rPr>
              <w:t xml:space="preserve">markens </w:t>
            </w:r>
            <w:r w:rsidR="00856F27">
              <w:rPr>
                <w:rFonts w:asciiTheme="minorHAnsi" w:hAnsiTheme="minorHAnsi" w:cstheme="minorHAnsi"/>
              </w:rPr>
              <w:t>kantområde/</w:t>
            </w:r>
            <w:r w:rsidR="005610C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3ED8">
              <w:rPr>
                <w:rFonts w:asciiTheme="minorHAnsi" w:hAnsiTheme="minorHAnsi" w:cstheme="minorHAnsi"/>
              </w:rPr>
              <w:t>forager</w:t>
            </w:r>
            <w:proofErr w:type="spellEnd"/>
            <w:r w:rsidRPr="00317FB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984" w:type="dxa"/>
            <w:shd w:val="clear" w:color="auto" w:fill="DEEAF6"/>
          </w:tcPr>
          <w:p w14:paraId="33A9FC5F" w14:textId="69539501" w:rsidR="00C941C8" w:rsidRPr="00317FB3" w:rsidRDefault="00940120">
            <w:pPr>
              <w:pStyle w:val="NoSpac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 </w:t>
            </w:r>
            <w:r w:rsidR="004D34DE" w:rsidRPr="00D50FC7">
              <w:rPr>
                <w:rFonts w:asciiTheme="minorHAnsi" w:hAnsiTheme="minorHAnsi" w:cstheme="minorHAnsi"/>
              </w:rPr>
              <w:t>kantspred</w:t>
            </w:r>
            <w:r w:rsidR="004D34DE" w:rsidRPr="00D50FC7">
              <w:rPr>
                <w:rFonts w:asciiTheme="minorHAnsi" w:hAnsiTheme="minorHAnsi" w:cstheme="minorHAnsi"/>
              </w:rPr>
              <w:softHyphen/>
              <w:t>ningsudstyr an</w:t>
            </w:r>
            <w:r w:rsidR="004D34DE" w:rsidRPr="00D50FC7">
              <w:rPr>
                <w:rFonts w:asciiTheme="minorHAnsi" w:hAnsiTheme="minorHAnsi" w:cstheme="minorHAnsi"/>
              </w:rPr>
              <w:softHyphen/>
              <w:t>vendt (Ja/Nej)?</w:t>
            </w:r>
          </w:p>
        </w:tc>
        <w:tc>
          <w:tcPr>
            <w:tcW w:w="2856" w:type="dxa"/>
            <w:shd w:val="clear" w:color="auto" w:fill="DEEAF6"/>
          </w:tcPr>
          <w:p w14:paraId="1B43A487" w14:textId="55CBCF07" w:rsidR="004D34DE" w:rsidRPr="00317FB3" w:rsidRDefault="00DD338B">
            <w:pPr>
              <w:pStyle w:val="NoSpac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Anvendes</w:t>
            </w:r>
            <w:r w:rsidR="009867C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metoder til at begrænse overlap, fx </w:t>
            </w:r>
            <w:r w:rsidR="004D34DE" w:rsidRPr="00317FB3">
              <w:rPr>
                <w:rFonts w:asciiTheme="minorHAnsi" w:hAnsiTheme="minorHAnsi" w:cstheme="minorHAnsi"/>
              </w:rPr>
              <w:t>kilestyring/sek</w:t>
            </w:r>
            <w:r w:rsidR="004D34DE" w:rsidRPr="00317FB3">
              <w:rPr>
                <w:rFonts w:asciiTheme="minorHAnsi" w:hAnsiTheme="minorHAnsi" w:cstheme="minorHAnsi"/>
              </w:rPr>
              <w:softHyphen/>
              <w:t>tions</w:t>
            </w:r>
            <w:r w:rsidR="004D34DE" w:rsidRPr="00317FB3">
              <w:rPr>
                <w:rFonts w:asciiTheme="minorHAnsi" w:hAnsiTheme="minorHAnsi" w:cstheme="minorHAnsi"/>
              </w:rPr>
              <w:softHyphen/>
              <w:t>kontrol</w:t>
            </w:r>
            <w:r w:rsidR="0014780D">
              <w:rPr>
                <w:rFonts w:asciiTheme="minorHAnsi" w:hAnsiTheme="minorHAnsi" w:cstheme="minorHAnsi"/>
              </w:rPr>
              <w:t>?</w:t>
            </w:r>
            <w:r w:rsidR="005610C9">
              <w:rPr>
                <w:rFonts w:asciiTheme="minorHAnsi" w:hAnsiTheme="minorHAnsi" w:cstheme="minorHAnsi"/>
              </w:rPr>
              <w:t xml:space="preserve"> </w:t>
            </w:r>
            <w:r w:rsidR="009867CE">
              <w:rPr>
                <w:rFonts w:asciiTheme="minorHAnsi" w:hAnsiTheme="minorHAnsi" w:cstheme="minorHAnsi"/>
              </w:rPr>
              <w:t xml:space="preserve">Hvis ja, angiv </w:t>
            </w:r>
            <w:r w:rsidR="003C0142">
              <w:rPr>
                <w:rFonts w:asciiTheme="minorHAnsi" w:hAnsiTheme="minorHAnsi" w:cstheme="minorHAnsi"/>
              </w:rPr>
              <w:t xml:space="preserve">om </w:t>
            </w:r>
            <w:r w:rsidR="009867CE">
              <w:rPr>
                <w:rFonts w:asciiTheme="minorHAnsi" w:hAnsiTheme="minorHAnsi" w:cstheme="minorHAnsi"/>
              </w:rPr>
              <w:t>det er automatisk eller manuelt</w:t>
            </w:r>
            <w:r w:rsidR="009867CE" w:rsidRPr="009867CE">
              <w:rPr>
                <w:rFonts w:asciiTheme="minorHAnsi" w:hAnsiTheme="minorHAnsi" w:cstheme="minorHAnsi"/>
                <w:vertAlign w:val="superscript"/>
              </w:rPr>
              <w:t>2</w:t>
            </w:r>
            <w:proofErr w:type="gramStart"/>
            <w:r w:rsidR="009867CE" w:rsidRPr="009867CE">
              <w:rPr>
                <w:rFonts w:asciiTheme="minorHAnsi" w:hAnsiTheme="minorHAnsi" w:cstheme="minorHAnsi"/>
                <w:vertAlign w:val="superscript"/>
              </w:rPr>
              <w:t>)</w:t>
            </w:r>
            <w:r w:rsidR="009867CE">
              <w:rPr>
                <w:rFonts w:asciiTheme="minorHAnsi" w:hAnsiTheme="minorHAnsi" w:cstheme="minorHAnsi"/>
              </w:rPr>
              <w:t xml:space="preserve"> </w:t>
            </w:r>
            <w:r w:rsidR="004D34DE" w:rsidRPr="00317FB3">
              <w:rPr>
                <w:rFonts w:asciiTheme="minorHAnsi" w:hAnsiTheme="minorHAnsi" w:cstheme="minorHAnsi"/>
              </w:rPr>
              <w:t xml:space="preserve"> ?</w:t>
            </w:r>
            <w:proofErr w:type="gramEnd"/>
          </w:p>
        </w:tc>
        <w:tc>
          <w:tcPr>
            <w:tcW w:w="1157" w:type="dxa"/>
            <w:shd w:val="clear" w:color="auto" w:fill="DEEAF6"/>
          </w:tcPr>
          <w:p w14:paraId="0D0B849F" w14:textId="4E066674" w:rsidR="004D34DE" w:rsidRPr="00317FB3" w:rsidRDefault="004D34DE">
            <w:pPr>
              <w:pStyle w:val="NoSpacing1"/>
              <w:rPr>
                <w:rFonts w:asciiTheme="minorHAnsi" w:hAnsiTheme="minorHAnsi" w:cstheme="minorHAnsi"/>
              </w:rPr>
            </w:pPr>
            <w:r w:rsidRPr="00317FB3">
              <w:rPr>
                <w:rFonts w:asciiTheme="minorHAnsi" w:hAnsiTheme="minorHAnsi" w:cstheme="minorHAnsi"/>
              </w:rPr>
              <w:t>Anvendes RTK</w:t>
            </w:r>
            <w:r w:rsidR="00585F46">
              <w:rPr>
                <w:rFonts w:asciiTheme="minorHAnsi" w:hAnsiTheme="minorHAnsi" w:cstheme="minorHAnsi"/>
                <w:vertAlign w:val="superscript"/>
              </w:rPr>
              <w:t>3</w:t>
            </w:r>
            <w:r w:rsidR="003430AE" w:rsidRPr="00B5631D">
              <w:rPr>
                <w:rFonts w:asciiTheme="minorHAnsi" w:hAnsiTheme="minorHAnsi" w:cstheme="minorHAnsi"/>
                <w:vertAlign w:val="superscript"/>
              </w:rPr>
              <w:t>)</w:t>
            </w:r>
            <w:r w:rsidR="00DC27FB">
              <w:rPr>
                <w:rFonts w:asciiTheme="minorHAnsi" w:hAnsiTheme="minorHAnsi" w:cstheme="minorHAnsi"/>
              </w:rPr>
              <w:t xml:space="preserve"> </w:t>
            </w:r>
            <w:r w:rsidRPr="00317FB3">
              <w:rPr>
                <w:rFonts w:asciiTheme="minorHAnsi" w:hAnsiTheme="minorHAnsi" w:cstheme="minorHAnsi"/>
              </w:rPr>
              <w:t>på GPS (Ja/Nej)?</w:t>
            </w:r>
          </w:p>
        </w:tc>
        <w:tc>
          <w:tcPr>
            <w:tcW w:w="2002" w:type="dxa"/>
            <w:shd w:val="clear" w:color="auto" w:fill="DEEAF6"/>
          </w:tcPr>
          <w:p w14:paraId="0AE4509E" w14:textId="3B954ECE" w:rsidR="004D34DE" w:rsidRPr="00317FB3" w:rsidRDefault="004D34DE" w:rsidP="004D34DE">
            <w:pPr>
              <w:pStyle w:val="NoSpacing1"/>
              <w:rPr>
                <w:rFonts w:asciiTheme="minorHAnsi" w:hAnsiTheme="minorHAnsi" w:cstheme="minorHAnsi"/>
              </w:rPr>
            </w:pPr>
            <w:r w:rsidRPr="00317FB3">
              <w:rPr>
                <w:rFonts w:asciiTheme="minorHAnsi" w:hAnsiTheme="minorHAnsi" w:cstheme="minorHAnsi"/>
              </w:rPr>
              <w:t>Foreligger der e</w:t>
            </w:r>
            <w:r w:rsidR="00CE5281" w:rsidRPr="00317FB3">
              <w:rPr>
                <w:rFonts w:asciiTheme="minorHAnsi" w:hAnsiTheme="minorHAnsi" w:cstheme="minorHAnsi"/>
              </w:rPr>
              <w:t>n</w:t>
            </w:r>
            <w:r w:rsidRPr="00317FB3">
              <w:rPr>
                <w:rFonts w:asciiTheme="minorHAnsi" w:hAnsiTheme="minorHAnsi" w:cstheme="minorHAnsi"/>
              </w:rPr>
              <w:t xml:space="preserve"> </w:t>
            </w:r>
            <w:r w:rsidR="00CE5281" w:rsidRPr="00317FB3">
              <w:rPr>
                <w:rFonts w:asciiTheme="minorHAnsi" w:hAnsiTheme="minorHAnsi" w:cstheme="minorHAnsi"/>
              </w:rPr>
              <w:t>logfil</w:t>
            </w:r>
            <w:r w:rsidR="007E1886">
              <w:rPr>
                <w:rFonts w:asciiTheme="minorHAnsi" w:hAnsiTheme="minorHAnsi" w:cstheme="minorHAnsi"/>
              </w:rPr>
              <w:t xml:space="preserve"> </w:t>
            </w:r>
            <w:r w:rsidR="008012F1" w:rsidRPr="00317FB3">
              <w:rPr>
                <w:rFonts w:asciiTheme="minorHAnsi" w:hAnsiTheme="minorHAnsi" w:cstheme="minorHAnsi"/>
              </w:rPr>
              <w:t>over den faktiske tildeling</w:t>
            </w:r>
            <w:r w:rsidR="008B46A3">
              <w:rPr>
                <w:rFonts w:asciiTheme="minorHAnsi" w:hAnsiTheme="minorHAnsi" w:cstheme="minorHAnsi"/>
                <w:vertAlign w:val="superscript"/>
              </w:rPr>
              <w:t>2)</w:t>
            </w:r>
            <w:r w:rsidR="008012F1" w:rsidRPr="00317FB3">
              <w:rPr>
                <w:rFonts w:asciiTheme="minorHAnsi" w:hAnsiTheme="minorHAnsi" w:cstheme="minorHAnsi"/>
              </w:rPr>
              <w:t>?</w:t>
            </w:r>
          </w:p>
          <w:p w14:paraId="0DEB765F" w14:textId="7688F2D0" w:rsidR="008012F1" w:rsidRPr="00317FB3" w:rsidRDefault="008012F1" w:rsidP="004D34DE">
            <w:pPr>
              <w:pStyle w:val="NoSpacing1"/>
              <w:rPr>
                <w:rFonts w:asciiTheme="minorHAnsi" w:hAnsiTheme="minorHAnsi" w:cstheme="minorHAnsi"/>
              </w:rPr>
            </w:pPr>
            <w:r w:rsidRPr="00317FB3">
              <w:rPr>
                <w:rFonts w:asciiTheme="minorHAnsi" w:hAnsiTheme="minorHAnsi" w:cstheme="minorHAnsi"/>
              </w:rPr>
              <w:t>Andre bemærkninger?</w:t>
            </w:r>
          </w:p>
        </w:tc>
      </w:tr>
      <w:tr w:rsidR="00856F27" w:rsidRPr="00A1098A" w14:paraId="6B67E432" w14:textId="77777777" w:rsidTr="005610C9">
        <w:tc>
          <w:tcPr>
            <w:tcW w:w="1657" w:type="dxa"/>
            <w:shd w:val="clear" w:color="auto" w:fill="auto"/>
          </w:tcPr>
          <w:p w14:paraId="2C05C9E7" w14:textId="1ECD7B41" w:rsidR="004D34DE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  <w:r w:rsidRPr="00317FB3">
              <w:rPr>
                <w:rFonts w:asciiTheme="minorHAnsi" w:hAnsiTheme="minorHAnsi" w:cstheme="minorHAnsi"/>
              </w:rPr>
              <w:t>Handelsgødning</w:t>
            </w:r>
          </w:p>
          <w:p w14:paraId="4BFE20EA" w14:textId="77777777" w:rsidR="008B46A3" w:rsidRPr="00317FB3" w:rsidRDefault="008B46A3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  <w:p w14:paraId="50E893D7" w14:textId="77777777" w:rsidR="003510A9" w:rsidRPr="00317FB3" w:rsidRDefault="003510A9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  <w:p w14:paraId="415675E0" w14:textId="751F6813" w:rsidR="003510A9" w:rsidRPr="00317FB3" w:rsidRDefault="003510A9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shd w:val="clear" w:color="auto" w:fill="auto"/>
          </w:tcPr>
          <w:p w14:paraId="2CF4EE9D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986" w:type="dxa"/>
            <w:shd w:val="clear" w:color="auto" w:fill="auto"/>
          </w:tcPr>
          <w:p w14:paraId="4B72C783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</w:tcPr>
          <w:p w14:paraId="0D5CDB90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3E5FD72A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2856" w:type="dxa"/>
          </w:tcPr>
          <w:p w14:paraId="7DCE3468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</w:tcPr>
          <w:p w14:paraId="6ABD64ED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7ED5CEB5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</w:tr>
      <w:tr w:rsidR="00856F27" w:rsidRPr="00A1098A" w14:paraId="5B154D3E" w14:textId="77777777" w:rsidTr="005610C9">
        <w:trPr>
          <w:trHeight w:val="221"/>
        </w:trPr>
        <w:tc>
          <w:tcPr>
            <w:tcW w:w="1657" w:type="dxa"/>
            <w:shd w:val="clear" w:color="auto" w:fill="auto"/>
          </w:tcPr>
          <w:p w14:paraId="16E7832B" w14:textId="24A2B401" w:rsidR="004D34DE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  <w:r w:rsidRPr="00317FB3">
              <w:rPr>
                <w:rFonts w:asciiTheme="minorHAnsi" w:hAnsiTheme="minorHAnsi" w:cstheme="minorHAnsi"/>
              </w:rPr>
              <w:t>Husdyrgødning</w:t>
            </w:r>
          </w:p>
          <w:p w14:paraId="10E03F44" w14:textId="77777777" w:rsidR="008B46A3" w:rsidRPr="00317FB3" w:rsidRDefault="008B46A3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  <w:p w14:paraId="71556AD5" w14:textId="77777777" w:rsidR="003510A9" w:rsidRPr="00317FB3" w:rsidRDefault="003510A9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  <w:p w14:paraId="0BAA487B" w14:textId="4A9FD905" w:rsidR="003510A9" w:rsidRPr="00317FB3" w:rsidRDefault="003510A9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shd w:val="clear" w:color="auto" w:fill="auto"/>
          </w:tcPr>
          <w:p w14:paraId="1EAB42F8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986" w:type="dxa"/>
            <w:shd w:val="clear" w:color="auto" w:fill="auto"/>
          </w:tcPr>
          <w:p w14:paraId="27415690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</w:tcPr>
          <w:p w14:paraId="10A2A2F0" w14:textId="77777777" w:rsidR="004D34DE" w:rsidRPr="00317FB3" w:rsidDel="004901BC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6253876B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2856" w:type="dxa"/>
          </w:tcPr>
          <w:p w14:paraId="58E0350E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</w:tcPr>
          <w:p w14:paraId="2C604011" w14:textId="77777777" w:rsidR="004D34DE" w:rsidRPr="00317FB3" w:rsidDel="004901BC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038687D3" w14:textId="77777777" w:rsidR="004D34DE" w:rsidRPr="00317FB3" w:rsidDel="004901BC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</w:tr>
      <w:tr w:rsidR="00856F27" w:rsidRPr="00A1098A" w14:paraId="56FE1100" w14:textId="77777777" w:rsidTr="005610C9">
        <w:tc>
          <w:tcPr>
            <w:tcW w:w="1657" w:type="dxa"/>
            <w:shd w:val="clear" w:color="auto" w:fill="auto"/>
          </w:tcPr>
          <w:p w14:paraId="43EB5E6E" w14:textId="334783A5" w:rsidR="004D34DE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  <w:r w:rsidRPr="00317FB3">
              <w:rPr>
                <w:rFonts w:asciiTheme="minorHAnsi" w:hAnsiTheme="minorHAnsi" w:cstheme="minorHAnsi"/>
              </w:rPr>
              <w:t>Pesticider</w:t>
            </w:r>
          </w:p>
          <w:p w14:paraId="59921846" w14:textId="77777777" w:rsidR="008B46A3" w:rsidRPr="00317FB3" w:rsidRDefault="008B46A3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  <w:p w14:paraId="5E31E62F" w14:textId="77777777" w:rsidR="00B1497F" w:rsidRPr="00317FB3" w:rsidRDefault="00B1497F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  <w:p w14:paraId="5B412813" w14:textId="6A1A2C66" w:rsidR="003510A9" w:rsidRPr="00317FB3" w:rsidRDefault="003510A9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1374" w:type="dxa"/>
            <w:shd w:val="clear" w:color="auto" w:fill="auto"/>
          </w:tcPr>
          <w:p w14:paraId="6DAB57F6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986" w:type="dxa"/>
            <w:shd w:val="clear" w:color="auto" w:fill="auto"/>
          </w:tcPr>
          <w:p w14:paraId="615A6A42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1932" w:type="dxa"/>
          </w:tcPr>
          <w:p w14:paraId="64AB4369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1984" w:type="dxa"/>
            <w:shd w:val="clear" w:color="auto" w:fill="auto"/>
          </w:tcPr>
          <w:p w14:paraId="19460065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2856" w:type="dxa"/>
          </w:tcPr>
          <w:p w14:paraId="2D89CFBA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</w:tcPr>
          <w:p w14:paraId="1AF2CC6B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  <w:tc>
          <w:tcPr>
            <w:tcW w:w="2002" w:type="dxa"/>
          </w:tcPr>
          <w:p w14:paraId="6F98E109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</w:rPr>
            </w:pPr>
          </w:p>
        </w:tc>
      </w:tr>
    </w:tbl>
    <w:p w14:paraId="3A9C2C91" w14:textId="505882C2" w:rsidR="000A3A27" w:rsidRDefault="000A3A27">
      <w:pPr>
        <w:pStyle w:val="NoSpacing1"/>
        <w:rPr>
          <w:rFonts w:asciiTheme="minorHAnsi" w:hAnsiTheme="minorHAnsi" w:cstheme="minorHAnsi"/>
          <w:bCs/>
          <w:sz w:val="20"/>
          <w:szCs w:val="20"/>
        </w:rPr>
      </w:pPr>
      <w:r w:rsidRPr="00317FB3">
        <w:rPr>
          <w:rFonts w:asciiTheme="minorHAnsi" w:hAnsiTheme="minorHAnsi" w:cstheme="minorHAnsi"/>
          <w:bCs/>
          <w:sz w:val="20"/>
          <w:szCs w:val="20"/>
        </w:rPr>
        <w:t xml:space="preserve">1) </w:t>
      </w:r>
      <w:r w:rsidR="00F62BD5" w:rsidRPr="00317FB3">
        <w:rPr>
          <w:rFonts w:asciiTheme="minorHAnsi" w:hAnsiTheme="minorHAnsi" w:cstheme="minorHAnsi"/>
          <w:bCs/>
          <w:sz w:val="20"/>
          <w:szCs w:val="20"/>
        </w:rPr>
        <w:t>Hvis der anvendes flere typer, f.eks. til udbringning af både fast og flydende gødning, anføres en linje for hver maskine</w:t>
      </w:r>
      <w:r w:rsidRPr="00317FB3">
        <w:rPr>
          <w:rFonts w:asciiTheme="minorHAnsi" w:hAnsiTheme="minorHAnsi" w:cstheme="minorHAnsi"/>
          <w:bCs/>
          <w:sz w:val="20"/>
          <w:szCs w:val="20"/>
        </w:rPr>
        <w:t>.</w:t>
      </w:r>
    </w:p>
    <w:p w14:paraId="6E9D3752" w14:textId="576162F1" w:rsidR="00585F46" w:rsidRPr="00317FB3" w:rsidRDefault="00585F46">
      <w:pPr>
        <w:pStyle w:val="NoSpacing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</w:t>
      </w:r>
      <w:r w:rsidRPr="00317FB3">
        <w:rPr>
          <w:rFonts w:asciiTheme="minorHAnsi" w:hAnsiTheme="minorHAnsi" w:cstheme="minorHAnsi"/>
          <w:bCs/>
          <w:sz w:val="20"/>
          <w:szCs w:val="20"/>
        </w:rPr>
        <w:t>)</w:t>
      </w:r>
      <w:r w:rsidRPr="00585F46">
        <w:rPr>
          <w:rFonts w:asciiTheme="minorHAnsi" w:hAnsiTheme="minorHAnsi" w:cstheme="minorHAnsi"/>
          <w:bCs/>
          <w:sz w:val="20"/>
          <w:szCs w:val="20"/>
        </w:rPr>
        <w:t xml:space="preserve"> Hvis der anvendes metoder til at begrænse overlap ved udbringning af husdyrgødning, beskrives metoden </w:t>
      </w:r>
      <w:r w:rsidR="009867CE">
        <w:rPr>
          <w:rFonts w:asciiTheme="minorHAnsi" w:hAnsiTheme="minorHAnsi" w:cstheme="minorHAnsi"/>
          <w:bCs/>
          <w:sz w:val="20"/>
          <w:szCs w:val="20"/>
        </w:rPr>
        <w:t xml:space="preserve">nærmere </w:t>
      </w:r>
      <w:r w:rsidRPr="00585F46">
        <w:rPr>
          <w:rFonts w:asciiTheme="minorHAnsi" w:hAnsiTheme="minorHAnsi" w:cstheme="minorHAnsi"/>
          <w:bCs/>
          <w:sz w:val="20"/>
          <w:szCs w:val="20"/>
        </w:rPr>
        <w:t>nedenfor</w:t>
      </w:r>
    </w:p>
    <w:p w14:paraId="7A809171" w14:textId="66954316" w:rsidR="008B46A3" w:rsidRPr="00317FB3" w:rsidRDefault="00585F46">
      <w:pPr>
        <w:pStyle w:val="NoSpacing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</w:t>
      </w:r>
      <w:r w:rsidR="003430AE" w:rsidRPr="00317FB3">
        <w:rPr>
          <w:rFonts w:asciiTheme="minorHAnsi" w:hAnsiTheme="minorHAnsi" w:cstheme="minorHAnsi"/>
          <w:sz w:val="20"/>
          <w:szCs w:val="20"/>
        </w:rPr>
        <w:t>) GPS med en nøjagtighed på 1-2 cm ved hjælp af landbaserede signalstationer</w:t>
      </w:r>
    </w:p>
    <w:p w14:paraId="4C227F96" w14:textId="415D4886" w:rsidR="003430AE" w:rsidRDefault="003430AE">
      <w:pPr>
        <w:pStyle w:val="NoSpacing1"/>
        <w:rPr>
          <w:rFonts w:asciiTheme="minorHAnsi" w:hAnsiTheme="minorHAnsi" w:cstheme="minorHAnsi"/>
        </w:rPr>
      </w:pPr>
    </w:p>
    <w:p w14:paraId="384D02C6" w14:textId="49B49DAE" w:rsidR="00585F46" w:rsidRPr="009573D6" w:rsidRDefault="0014780D" w:rsidP="00585F46">
      <w:pPr>
        <w:pStyle w:val="NoSpacing1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Beskriv anvendte metoder/teknikker til at undgå </w:t>
      </w:r>
      <w:r w:rsidR="00585F46">
        <w:rPr>
          <w:rFonts w:asciiTheme="minorHAnsi" w:hAnsiTheme="minorHAnsi" w:cstheme="minorHAnsi"/>
          <w:b/>
          <w:bCs/>
        </w:rPr>
        <w:t xml:space="preserve">gødningsoverlap ved udbringning af husdyrgødning </w:t>
      </w:r>
      <w:r w:rsidR="00585F46" w:rsidRPr="009573D6">
        <w:rPr>
          <w:rFonts w:asciiTheme="minorHAnsi" w:hAnsiTheme="minorHAnsi" w:cstheme="minorHAnsi"/>
          <w:b/>
          <w:bCs/>
        </w:rPr>
        <w:t>i forland/</w:t>
      </w:r>
      <w:proofErr w:type="spellStart"/>
      <w:r w:rsidR="00585F46" w:rsidRPr="009573D6">
        <w:rPr>
          <w:rFonts w:asciiTheme="minorHAnsi" w:hAnsiTheme="minorHAnsi" w:cstheme="minorHAnsi"/>
          <w:b/>
          <w:bCs/>
        </w:rPr>
        <w:t>forager</w:t>
      </w:r>
      <w:proofErr w:type="spellEnd"/>
      <w:r w:rsidR="00585F46" w:rsidRPr="009573D6">
        <w:rPr>
          <w:rFonts w:asciiTheme="minorHAnsi" w:hAnsiTheme="minorHAnsi" w:cstheme="minorHAnsi"/>
          <w:b/>
          <w:bCs/>
        </w:rPr>
        <w:t>/kiler</w:t>
      </w:r>
      <w:r w:rsidR="00585F46">
        <w:rPr>
          <w:rFonts w:asciiTheme="minorHAnsi" w:hAnsiTheme="minorHAnsi" w:cstheme="minorHAnsi"/>
          <w:b/>
          <w:bCs/>
        </w:rPr>
        <w:t>/smalle kantområder</w:t>
      </w:r>
      <w:r w:rsidR="00585F46" w:rsidRPr="009573D6">
        <w:rPr>
          <w:rFonts w:asciiTheme="minorHAnsi" w:hAnsiTheme="minorHAnsi" w:cstheme="minorHAnsi"/>
          <w:b/>
          <w:bCs/>
        </w:rPr>
        <w:t>:</w:t>
      </w:r>
    </w:p>
    <w:p w14:paraId="7D7031D4" w14:textId="77777777" w:rsidR="00585F46" w:rsidRDefault="00585F46" w:rsidP="00585F46">
      <w:pPr>
        <w:pStyle w:val="NoSpacing1"/>
        <w:rPr>
          <w:rFonts w:asciiTheme="minorHAnsi" w:hAnsiTheme="minorHAnsi" w:cstheme="minorHAnsi"/>
        </w:rPr>
      </w:pPr>
    </w:p>
    <w:p w14:paraId="4785D8E9" w14:textId="77777777" w:rsidR="0014780D" w:rsidRDefault="0014780D" w:rsidP="0014780D">
      <w:pPr>
        <w:pStyle w:val="NoSpac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</w:t>
      </w:r>
    </w:p>
    <w:p w14:paraId="6C39B31F" w14:textId="74DF3F2E" w:rsidR="00940465" w:rsidRDefault="00940465">
      <w:pPr>
        <w:pStyle w:val="NoSpacing1"/>
        <w:rPr>
          <w:rFonts w:asciiTheme="minorHAnsi" w:hAnsiTheme="minorHAnsi" w:cstheme="minorHAnsi"/>
        </w:rPr>
      </w:pPr>
    </w:p>
    <w:p w14:paraId="295B5DF4" w14:textId="4D430476" w:rsidR="00940465" w:rsidRDefault="00940465">
      <w:pPr>
        <w:pStyle w:val="NoSpac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</w:t>
      </w:r>
    </w:p>
    <w:p w14:paraId="1C511B74" w14:textId="6E96FE3D" w:rsidR="00940465" w:rsidRDefault="00940465">
      <w:pPr>
        <w:pStyle w:val="NoSpacing1"/>
        <w:rPr>
          <w:rFonts w:asciiTheme="minorHAnsi" w:hAnsiTheme="minorHAnsi" w:cstheme="minorHAnsi"/>
        </w:rPr>
      </w:pPr>
    </w:p>
    <w:p w14:paraId="31A466D8" w14:textId="11E8EB19" w:rsidR="003B46FD" w:rsidRDefault="003B46FD" w:rsidP="00E2646E">
      <w:pPr>
        <w:rPr>
          <w:rFonts w:eastAsia="Calibri"/>
          <w:color w:val="auto"/>
          <w:lang w:eastAsia="en-US"/>
        </w:rPr>
      </w:pPr>
      <w:r>
        <w:br w:type="page"/>
      </w:r>
    </w:p>
    <w:p w14:paraId="2F8FEABC" w14:textId="77777777" w:rsidR="00940465" w:rsidRDefault="00940465">
      <w:pPr>
        <w:pStyle w:val="NoSpacing1"/>
        <w:rPr>
          <w:rFonts w:asciiTheme="minorHAnsi" w:hAnsiTheme="minorHAnsi" w:cstheme="minorHAnsi"/>
        </w:rPr>
      </w:pPr>
    </w:p>
    <w:p w14:paraId="26BF5111" w14:textId="77777777" w:rsidR="0014780D" w:rsidRPr="00317FB3" w:rsidRDefault="0014780D">
      <w:pPr>
        <w:pStyle w:val="NoSpacing1"/>
        <w:rPr>
          <w:rFonts w:asciiTheme="minorHAnsi" w:hAnsiTheme="minorHAnsi" w:cstheme="minorHAnsi"/>
        </w:rPr>
      </w:pPr>
    </w:p>
    <w:p w14:paraId="1466879A" w14:textId="4CBB363B" w:rsidR="000A3A27" w:rsidRPr="00317FB3" w:rsidRDefault="000A3A27">
      <w:pPr>
        <w:pStyle w:val="NoSpacing1"/>
        <w:rPr>
          <w:rFonts w:asciiTheme="minorHAnsi" w:hAnsiTheme="minorHAnsi" w:cstheme="minorHAnsi"/>
          <w:b/>
          <w:i/>
          <w:color w:val="1F4E79" w:themeColor="accent1" w:themeShade="80"/>
        </w:rPr>
      </w:pPr>
      <w:r w:rsidRPr="00317FB3">
        <w:rPr>
          <w:rFonts w:asciiTheme="minorHAnsi" w:hAnsiTheme="minorHAnsi" w:cstheme="minorHAnsi"/>
          <w:i/>
          <w:color w:val="1F4E79" w:themeColor="accent1" w:themeShade="80"/>
        </w:rPr>
        <w:t>Tabel 4. Eksempel på udfyldt tabel 3</w:t>
      </w:r>
      <w:r w:rsidR="008012F1" w:rsidRPr="00317FB3">
        <w:rPr>
          <w:rFonts w:asciiTheme="minorHAnsi" w:hAnsiTheme="minorHAnsi" w:cstheme="minorHAnsi"/>
          <w:i/>
          <w:color w:val="1F4E79" w:themeColor="accent1" w:themeShade="80"/>
        </w:rPr>
        <w:t xml:space="preserve"> for så vidt angår handelsgødning</w:t>
      </w:r>
      <w:r w:rsidR="0014780D">
        <w:rPr>
          <w:rFonts w:asciiTheme="minorHAnsi" w:hAnsiTheme="minorHAnsi" w:cstheme="minorHAnsi"/>
          <w:i/>
          <w:color w:val="1F4E79" w:themeColor="accent1" w:themeShade="80"/>
        </w:rPr>
        <w:t xml:space="preserve"> og husdyrgødning</w:t>
      </w:r>
      <w:r w:rsidRPr="00317FB3">
        <w:rPr>
          <w:rFonts w:asciiTheme="minorHAnsi" w:hAnsiTheme="minorHAnsi" w:cstheme="minorHAnsi"/>
          <w:i/>
          <w:color w:val="1F4E79" w:themeColor="accent1" w:themeShade="8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407"/>
        <w:gridCol w:w="1004"/>
        <w:gridCol w:w="1871"/>
        <w:gridCol w:w="1984"/>
        <w:gridCol w:w="2414"/>
        <w:gridCol w:w="1218"/>
        <w:gridCol w:w="2383"/>
      </w:tblGrid>
      <w:tr w:rsidR="00E2646E" w:rsidRPr="00A1098A" w14:paraId="5DEF89D7" w14:textId="77777777" w:rsidTr="005610C9">
        <w:tc>
          <w:tcPr>
            <w:tcW w:w="1667" w:type="dxa"/>
            <w:shd w:val="clear" w:color="auto" w:fill="DEEAF6"/>
          </w:tcPr>
          <w:p w14:paraId="3C6CD904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Operation</w:t>
            </w:r>
          </w:p>
        </w:tc>
        <w:tc>
          <w:tcPr>
            <w:tcW w:w="1407" w:type="dxa"/>
            <w:shd w:val="clear" w:color="auto" w:fill="DEEAF6"/>
          </w:tcPr>
          <w:p w14:paraId="36CE3F87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Maskintype</w:t>
            </w: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  <w:vertAlign w:val="superscript"/>
              </w:rPr>
              <w:t>1)</w:t>
            </w:r>
          </w:p>
        </w:tc>
        <w:tc>
          <w:tcPr>
            <w:tcW w:w="1004" w:type="dxa"/>
            <w:shd w:val="clear" w:color="auto" w:fill="DEEAF6"/>
          </w:tcPr>
          <w:p w14:paraId="2167E60D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Arbejds-</w:t>
            </w:r>
          </w:p>
          <w:p w14:paraId="29F1498E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bredde</w:t>
            </w:r>
          </w:p>
        </w:tc>
        <w:tc>
          <w:tcPr>
            <w:tcW w:w="1871" w:type="dxa"/>
            <w:shd w:val="clear" w:color="auto" w:fill="DEEAF6"/>
          </w:tcPr>
          <w:p w14:paraId="052D011D" w14:textId="77777777" w:rsidR="003C0142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Er der justeret på tildeling i </w:t>
            </w:r>
            <w:r w:rsidR="00856F27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kantområde/</w:t>
            </w:r>
          </w:p>
          <w:p w14:paraId="289F9558" w14:textId="7A03F723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proofErr w:type="spellStart"/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for</w:t>
            </w:r>
            <w:r w:rsidR="00856F27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ager</w:t>
            </w:r>
            <w:proofErr w:type="spellEnd"/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?</w:t>
            </w:r>
          </w:p>
        </w:tc>
        <w:tc>
          <w:tcPr>
            <w:tcW w:w="1984" w:type="dxa"/>
            <w:shd w:val="clear" w:color="auto" w:fill="DEEAF6"/>
          </w:tcPr>
          <w:p w14:paraId="0D3112C2" w14:textId="1DD35D31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Er kantspred</w:t>
            </w: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softHyphen/>
              <w:t>ningsudstyr an</w:t>
            </w: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softHyphen/>
              <w:t>vendt (Ja/Nej)?</w:t>
            </w:r>
          </w:p>
        </w:tc>
        <w:tc>
          <w:tcPr>
            <w:tcW w:w="2414" w:type="dxa"/>
            <w:shd w:val="clear" w:color="auto" w:fill="DEEAF6"/>
          </w:tcPr>
          <w:p w14:paraId="2EA96263" w14:textId="0266DAC4" w:rsidR="004D34DE" w:rsidRPr="00317FB3" w:rsidRDefault="009867C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</w:rPr>
              <w:t xml:space="preserve">Anvendes metoder til at begrænse overlap, fx </w:t>
            </w:r>
            <w:r w:rsidRPr="00317FB3">
              <w:rPr>
                <w:rFonts w:asciiTheme="minorHAnsi" w:hAnsiTheme="minorHAnsi" w:cstheme="minorHAnsi"/>
              </w:rPr>
              <w:t>kilestyring/sek</w:t>
            </w:r>
            <w:r w:rsidRPr="00317FB3">
              <w:rPr>
                <w:rFonts w:asciiTheme="minorHAnsi" w:hAnsiTheme="minorHAnsi" w:cstheme="minorHAnsi"/>
              </w:rPr>
              <w:softHyphen/>
              <w:t>tions</w:t>
            </w:r>
            <w:r w:rsidRPr="00317FB3">
              <w:rPr>
                <w:rFonts w:asciiTheme="minorHAnsi" w:hAnsiTheme="minorHAnsi" w:cstheme="minorHAnsi"/>
              </w:rPr>
              <w:softHyphen/>
              <w:t>kontrol</w:t>
            </w:r>
            <w:r>
              <w:rPr>
                <w:rFonts w:asciiTheme="minorHAnsi" w:hAnsiTheme="minorHAnsi" w:cstheme="minorHAnsi"/>
              </w:rPr>
              <w:t xml:space="preserve">? Hvis ja, angiv </w:t>
            </w:r>
            <w:r w:rsidR="003C0142">
              <w:rPr>
                <w:rFonts w:asciiTheme="minorHAnsi" w:hAnsiTheme="minorHAnsi" w:cstheme="minorHAnsi"/>
              </w:rPr>
              <w:t xml:space="preserve">om </w:t>
            </w:r>
            <w:r>
              <w:rPr>
                <w:rFonts w:asciiTheme="minorHAnsi" w:hAnsiTheme="minorHAnsi" w:cstheme="minorHAnsi"/>
              </w:rPr>
              <w:t>det er automatisk eller manuelt</w:t>
            </w:r>
            <w:r w:rsidRPr="009867CE">
              <w:rPr>
                <w:rFonts w:asciiTheme="minorHAnsi" w:hAnsiTheme="minorHAnsi" w:cstheme="minorHAnsi"/>
                <w:vertAlign w:val="superscript"/>
              </w:rPr>
              <w:t>2)</w:t>
            </w:r>
            <w:r w:rsidRPr="00317FB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1218" w:type="dxa"/>
            <w:shd w:val="clear" w:color="auto" w:fill="DEEAF6"/>
          </w:tcPr>
          <w:p w14:paraId="33303580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Anvendes RTK på GPS (Ja/Nej)?</w:t>
            </w:r>
          </w:p>
        </w:tc>
        <w:tc>
          <w:tcPr>
            <w:tcW w:w="2383" w:type="dxa"/>
            <w:shd w:val="clear" w:color="auto" w:fill="DEEAF6"/>
          </w:tcPr>
          <w:p w14:paraId="5B81388E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Bemærkninger (Foreligger der f.eks. et tildelingskort?)</w:t>
            </w:r>
          </w:p>
        </w:tc>
      </w:tr>
      <w:tr w:rsidR="00856F27" w:rsidRPr="00A1098A" w14:paraId="7DBA2E43" w14:textId="77777777" w:rsidTr="003B46FD"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14:paraId="0EC8B5AD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Handelsgødning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44EE74E1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Flydende:</w:t>
            </w:r>
          </w:p>
          <w:p w14:paraId="0B06BD13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Marksprøjte</w:t>
            </w:r>
          </w:p>
          <w:p w14:paraId="1C903382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Fast:</w:t>
            </w:r>
          </w:p>
          <w:p w14:paraId="1332CA63" w14:textId="77777777" w:rsidR="0014780D" w:rsidRDefault="0014780D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6314BF24" w14:textId="3F17E82D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Bomspreder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14:paraId="2DF5BBC5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4731396D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32</w:t>
            </w:r>
          </w:p>
          <w:p w14:paraId="4674E1AA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520FA461" w14:textId="77777777" w:rsidR="0014780D" w:rsidRDefault="0014780D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0D021326" w14:textId="1E8AE8BF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36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23A54ADC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17359A4A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Ja</w:t>
            </w:r>
          </w:p>
          <w:p w14:paraId="7E6CBD7B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5A3BD582" w14:textId="77777777" w:rsidR="0014780D" w:rsidRDefault="0014780D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2CAE0528" w14:textId="3D21F188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Nej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2B08918B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02C45C50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Nej</w:t>
            </w:r>
          </w:p>
          <w:p w14:paraId="4216223C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324B7FFD" w14:textId="77777777" w:rsidR="0014780D" w:rsidRDefault="0014780D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662C21FA" w14:textId="7D490B71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Ja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46205DEB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62BFE200" w14:textId="033B314E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Ja</w:t>
            </w:r>
            <w:r w:rsidR="0014780D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, automatisk vha. GPS</w:t>
            </w:r>
          </w:p>
          <w:p w14:paraId="764E0DD6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2B75C3E7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Nej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14:paraId="5FE943D1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12DB8D08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Nej</w:t>
            </w:r>
          </w:p>
          <w:p w14:paraId="0BBE3929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1BA397CA" w14:textId="77777777" w:rsidR="004D34DE" w:rsidRPr="00317FB3" w:rsidRDefault="004D34DE" w:rsidP="00A1098A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Nej</w:t>
            </w:r>
          </w:p>
        </w:tc>
        <w:tc>
          <w:tcPr>
            <w:tcW w:w="2383" w:type="dxa"/>
            <w:tcBorders>
              <w:bottom w:val="single" w:sz="4" w:space="0" w:color="auto"/>
            </w:tcBorders>
          </w:tcPr>
          <w:p w14:paraId="6E02D534" w14:textId="3373A5C2" w:rsidR="004D34DE" w:rsidRPr="00317FB3" w:rsidRDefault="004D34DE" w:rsidP="008B46A3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Der foreligger </w:t>
            </w:r>
            <w:r w:rsidR="008B46A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en logfil over faktisk </w:t>
            </w: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tildeling som vedlagt</w:t>
            </w:r>
          </w:p>
        </w:tc>
      </w:tr>
      <w:tr w:rsidR="00856F27" w:rsidRPr="00A1098A" w14:paraId="360A7777" w14:textId="77777777" w:rsidTr="003B46FD">
        <w:trPr>
          <w:trHeight w:val="132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82858" w14:textId="54002D27" w:rsidR="00947490" w:rsidRPr="00317FB3" w:rsidRDefault="00947490" w:rsidP="00947490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H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usdyrgødning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12203" w14:textId="77777777" w:rsidR="00947490" w:rsidRPr="00317FB3" w:rsidRDefault="00947490" w:rsidP="00947490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Flydende:</w:t>
            </w:r>
          </w:p>
          <w:p w14:paraId="16B095A2" w14:textId="631295B2" w:rsidR="00947490" w:rsidRPr="00317FB3" w:rsidRDefault="00947490" w:rsidP="00947490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Slæbeslanger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A7E0" w14:textId="77777777" w:rsidR="00947490" w:rsidRPr="00317FB3" w:rsidRDefault="00947490" w:rsidP="00947490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030630E4" w14:textId="77777777" w:rsidR="00947490" w:rsidRPr="00317FB3" w:rsidRDefault="00947490" w:rsidP="00947490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32</w:t>
            </w:r>
          </w:p>
          <w:p w14:paraId="0F691D47" w14:textId="77777777" w:rsidR="00947490" w:rsidRPr="00317FB3" w:rsidRDefault="00947490" w:rsidP="00947490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E5F9D" w14:textId="77777777" w:rsidR="00947490" w:rsidRPr="00317FB3" w:rsidRDefault="00947490" w:rsidP="00947490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33F6DA23" w14:textId="77777777" w:rsidR="00947490" w:rsidRPr="00317FB3" w:rsidRDefault="00947490" w:rsidP="00947490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Nej</w:t>
            </w:r>
          </w:p>
          <w:p w14:paraId="4E94F3D3" w14:textId="77777777" w:rsidR="00947490" w:rsidRPr="00317FB3" w:rsidRDefault="00947490" w:rsidP="00947490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1B41DD" w14:textId="77777777" w:rsidR="00947490" w:rsidRPr="00317FB3" w:rsidRDefault="00947490" w:rsidP="00947490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435AC6FC" w14:textId="77777777" w:rsidR="00947490" w:rsidRPr="00317FB3" w:rsidRDefault="00947490" w:rsidP="00947490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8A42" w14:textId="77777777" w:rsidR="00947490" w:rsidRPr="00317FB3" w:rsidRDefault="00947490" w:rsidP="00947490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0C908984" w14:textId="3CD0E380" w:rsidR="00947490" w:rsidRPr="00317FB3" w:rsidRDefault="0014780D" w:rsidP="00947490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Ja, manuelt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48DA" w14:textId="77777777" w:rsidR="00947490" w:rsidRPr="00317FB3" w:rsidRDefault="00947490" w:rsidP="00947490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1FF849DF" w14:textId="3979B7D3" w:rsidR="00947490" w:rsidRPr="00317FB3" w:rsidRDefault="00947490" w:rsidP="00947490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317FB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Ne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j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36E20" w14:textId="77777777" w:rsidR="00947490" w:rsidRDefault="00947490" w:rsidP="00947490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22114F50" w14:textId="77777777" w:rsidR="003B46FD" w:rsidRDefault="003B46FD" w:rsidP="00947490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188A6F9F" w14:textId="77777777" w:rsidR="003B46FD" w:rsidRDefault="003B46FD" w:rsidP="00947490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14:paraId="1336BD57" w14:textId="0D1C7A3F" w:rsidR="003B46FD" w:rsidRPr="00317FB3" w:rsidRDefault="003B46FD" w:rsidP="00947490">
            <w:pPr>
              <w:pStyle w:val="NoSpacing1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</w:tc>
      </w:tr>
    </w:tbl>
    <w:p w14:paraId="5B70E29F" w14:textId="77777777" w:rsidR="0044465F" w:rsidRPr="00317FB3" w:rsidRDefault="0044465F" w:rsidP="00DD0F1E">
      <w:pPr>
        <w:pStyle w:val="NoSpacing1"/>
        <w:rPr>
          <w:rFonts w:asciiTheme="minorHAnsi" w:hAnsiTheme="minorHAnsi" w:cstheme="minorHAnsi"/>
          <w:b/>
        </w:rPr>
      </w:pPr>
    </w:p>
    <w:p w14:paraId="58D654F2" w14:textId="53D66871" w:rsidR="00947490" w:rsidRPr="00B96688" w:rsidRDefault="0014780D" w:rsidP="00947490">
      <w:pPr>
        <w:pStyle w:val="NoSpacing1"/>
        <w:rPr>
          <w:rFonts w:asciiTheme="minorHAnsi" w:hAnsiTheme="minorHAnsi" w:cstheme="minorHAnsi"/>
          <w:b/>
          <w:bCs/>
          <w:color w:val="767171" w:themeColor="background2" w:themeShade="80"/>
        </w:rPr>
      </w:pPr>
      <w:r w:rsidRPr="00B96688">
        <w:rPr>
          <w:rFonts w:asciiTheme="minorHAnsi" w:hAnsiTheme="minorHAnsi" w:cstheme="minorHAnsi"/>
          <w:b/>
          <w:bCs/>
          <w:color w:val="767171" w:themeColor="background2" w:themeShade="80"/>
        </w:rPr>
        <w:t>Beskriv anvendte metoder/teknikker</w:t>
      </w:r>
      <w:r w:rsidR="00947490" w:rsidRPr="00B96688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til at undgå gødningsoverlap</w:t>
      </w:r>
      <w:r w:rsidR="00585F46" w:rsidRPr="00B96688">
        <w:rPr>
          <w:rFonts w:asciiTheme="minorHAnsi" w:hAnsiTheme="minorHAnsi" w:cstheme="minorHAnsi"/>
          <w:b/>
          <w:bCs/>
          <w:color w:val="767171" w:themeColor="background2" w:themeShade="80"/>
        </w:rPr>
        <w:t xml:space="preserve"> ved udbringning af husdyrgødning </w:t>
      </w:r>
      <w:r w:rsidR="00947490" w:rsidRPr="00B96688">
        <w:rPr>
          <w:rFonts w:asciiTheme="minorHAnsi" w:hAnsiTheme="minorHAnsi" w:cstheme="minorHAnsi"/>
          <w:b/>
          <w:bCs/>
          <w:color w:val="767171" w:themeColor="background2" w:themeShade="80"/>
        </w:rPr>
        <w:t>i forland/</w:t>
      </w:r>
      <w:proofErr w:type="spellStart"/>
      <w:r w:rsidR="00947490" w:rsidRPr="00B96688">
        <w:rPr>
          <w:rFonts w:asciiTheme="minorHAnsi" w:hAnsiTheme="minorHAnsi" w:cstheme="minorHAnsi"/>
          <w:b/>
          <w:bCs/>
          <w:color w:val="767171" w:themeColor="background2" w:themeShade="80"/>
        </w:rPr>
        <w:t>forager</w:t>
      </w:r>
      <w:proofErr w:type="spellEnd"/>
      <w:r w:rsidR="00947490" w:rsidRPr="00B96688">
        <w:rPr>
          <w:rFonts w:asciiTheme="minorHAnsi" w:hAnsiTheme="minorHAnsi" w:cstheme="minorHAnsi"/>
          <w:b/>
          <w:bCs/>
          <w:color w:val="767171" w:themeColor="background2" w:themeShade="80"/>
        </w:rPr>
        <w:t>/kiler</w:t>
      </w:r>
      <w:r w:rsidR="00585F46" w:rsidRPr="00B96688">
        <w:rPr>
          <w:rFonts w:asciiTheme="minorHAnsi" w:hAnsiTheme="minorHAnsi" w:cstheme="minorHAnsi"/>
          <w:b/>
          <w:bCs/>
          <w:color w:val="767171" w:themeColor="background2" w:themeShade="80"/>
        </w:rPr>
        <w:t>/smalle kantområder</w:t>
      </w:r>
      <w:r w:rsidR="00947490" w:rsidRPr="00B96688">
        <w:rPr>
          <w:rFonts w:asciiTheme="minorHAnsi" w:hAnsiTheme="minorHAnsi" w:cstheme="minorHAnsi"/>
          <w:b/>
          <w:bCs/>
          <w:color w:val="767171" w:themeColor="background2" w:themeShade="80"/>
        </w:rPr>
        <w:t>:</w:t>
      </w:r>
    </w:p>
    <w:p w14:paraId="3185AB32" w14:textId="77777777" w:rsidR="00947490" w:rsidRPr="00B96688" w:rsidRDefault="00947490" w:rsidP="00947490">
      <w:pPr>
        <w:pStyle w:val="NoSpacing1"/>
        <w:rPr>
          <w:rFonts w:asciiTheme="minorHAnsi" w:hAnsiTheme="minorHAnsi" w:cstheme="minorHAnsi"/>
          <w:color w:val="767171" w:themeColor="background2" w:themeShade="80"/>
        </w:rPr>
      </w:pPr>
    </w:p>
    <w:p w14:paraId="464EE4A1" w14:textId="4033BF01" w:rsidR="00947490" w:rsidRPr="00B96688" w:rsidRDefault="00B96688" w:rsidP="00947490">
      <w:pPr>
        <w:pStyle w:val="NoSpacing1"/>
        <w:rPr>
          <w:rFonts w:asciiTheme="minorHAnsi" w:hAnsiTheme="minorHAnsi" w:cstheme="minorHAnsi"/>
          <w:color w:val="767171" w:themeColor="background2" w:themeShade="80"/>
        </w:rPr>
      </w:pPr>
      <w:r w:rsidRPr="00B96688">
        <w:rPr>
          <w:rFonts w:asciiTheme="minorHAnsi" w:hAnsiTheme="minorHAnsi" w:cstheme="minorHAnsi"/>
          <w:i/>
          <w:iCs/>
          <w:color w:val="767171" w:themeColor="background2" w:themeShade="80"/>
          <w:u w:val="single"/>
        </w:rPr>
        <w:t xml:space="preserve">Eksempel: </w:t>
      </w:r>
      <w:r w:rsidR="009C74E0" w:rsidRPr="00B96688">
        <w:rPr>
          <w:rFonts w:asciiTheme="minorHAnsi" w:hAnsiTheme="minorHAnsi" w:cstheme="minorHAnsi"/>
          <w:i/>
          <w:iCs/>
          <w:color w:val="767171" w:themeColor="background2" w:themeShade="80"/>
          <w:u w:val="single"/>
        </w:rPr>
        <w:t>Foregår manuelt ved at t</w:t>
      </w:r>
      <w:r w:rsidR="00921DEE" w:rsidRPr="00B96688">
        <w:rPr>
          <w:rFonts w:asciiTheme="minorHAnsi" w:hAnsiTheme="minorHAnsi" w:cstheme="minorHAnsi"/>
          <w:i/>
          <w:iCs/>
          <w:color w:val="767171" w:themeColor="background2" w:themeShade="80"/>
          <w:u w:val="single"/>
        </w:rPr>
        <w:t>raktorfører</w:t>
      </w:r>
      <w:r w:rsidRPr="00B96688">
        <w:rPr>
          <w:rFonts w:asciiTheme="minorHAnsi" w:hAnsiTheme="minorHAnsi" w:cstheme="minorHAnsi"/>
          <w:i/>
          <w:iCs/>
          <w:color w:val="767171" w:themeColor="background2" w:themeShade="80"/>
          <w:u w:val="single"/>
        </w:rPr>
        <w:t xml:space="preserve"> starter</w:t>
      </w:r>
      <w:r>
        <w:rPr>
          <w:rFonts w:asciiTheme="minorHAnsi" w:hAnsiTheme="minorHAnsi" w:cstheme="minorHAnsi"/>
          <w:i/>
          <w:iCs/>
          <w:color w:val="767171" w:themeColor="background2" w:themeShade="80"/>
          <w:u w:val="single"/>
        </w:rPr>
        <w:t>/stopper pumpen</w:t>
      </w:r>
      <w:r w:rsidRPr="00B96688">
        <w:rPr>
          <w:rFonts w:asciiTheme="minorHAnsi" w:hAnsiTheme="minorHAnsi" w:cstheme="minorHAnsi"/>
          <w:i/>
          <w:iCs/>
          <w:color w:val="767171" w:themeColor="background2" w:themeShade="80"/>
          <w:u w:val="single"/>
        </w:rPr>
        <w:t xml:space="preserve"> </w:t>
      </w:r>
      <w:r w:rsidR="00947490" w:rsidRPr="00B96688">
        <w:rPr>
          <w:rFonts w:asciiTheme="minorHAnsi" w:hAnsiTheme="minorHAnsi" w:cstheme="minorHAnsi"/>
          <w:i/>
          <w:iCs/>
          <w:color w:val="767171" w:themeColor="background2" w:themeShade="80"/>
          <w:u w:val="single"/>
        </w:rPr>
        <w:t>___________________________________________</w:t>
      </w:r>
      <w:r>
        <w:rPr>
          <w:rFonts w:asciiTheme="minorHAnsi" w:hAnsiTheme="minorHAnsi" w:cstheme="minorHAnsi"/>
          <w:i/>
          <w:iCs/>
          <w:color w:val="767171" w:themeColor="background2" w:themeShade="80"/>
        </w:rPr>
        <w:t xml:space="preserve"> </w:t>
      </w:r>
      <w:r w:rsidR="00947490" w:rsidRPr="00B96688">
        <w:rPr>
          <w:rFonts w:asciiTheme="minorHAnsi" w:hAnsiTheme="minorHAnsi" w:cstheme="minorHAnsi"/>
          <w:i/>
          <w:iCs/>
          <w:color w:val="767171" w:themeColor="background2" w:themeShade="80"/>
        </w:rPr>
        <w:t>_________________________________________</w:t>
      </w:r>
      <w:r w:rsidR="00947490" w:rsidRPr="00B96688">
        <w:rPr>
          <w:rFonts w:asciiTheme="minorHAnsi" w:hAnsiTheme="minorHAnsi" w:cstheme="minorHAnsi"/>
          <w:color w:val="767171" w:themeColor="background2" w:themeShade="80"/>
        </w:rPr>
        <w:t>__________</w:t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  <w:r>
        <w:rPr>
          <w:rFonts w:asciiTheme="minorHAnsi" w:hAnsiTheme="minorHAnsi" w:cstheme="minorHAnsi"/>
          <w:color w:val="767171" w:themeColor="background2" w:themeShade="80"/>
        </w:rPr>
        <w:softHyphen/>
      </w:r>
    </w:p>
    <w:p w14:paraId="3E306F6C" w14:textId="77777777" w:rsidR="003510A9" w:rsidRPr="00B96688" w:rsidRDefault="003510A9" w:rsidP="00E2646E">
      <w:pPr>
        <w:rPr>
          <w:rFonts w:eastAsia="Calibri"/>
          <w:lang w:eastAsia="en-US"/>
        </w:rPr>
      </w:pPr>
      <w:r w:rsidRPr="00B96688">
        <w:br w:type="page"/>
      </w:r>
    </w:p>
    <w:p w14:paraId="484DE21F" w14:textId="77777777" w:rsidR="00B1497F" w:rsidRPr="00B96688" w:rsidRDefault="00B1497F" w:rsidP="00DD0F1E">
      <w:pPr>
        <w:pStyle w:val="NoSpacing1"/>
        <w:rPr>
          <w:rFonts w:asciiTheme="minorHAnsi" w:hAnsiTheme="minorHAnsi" w:cstheme="minorHAnsi"/>
          <w:b/>
          <w:color w:val="767171" w:themeColor="background2" w:themeShade="80"/>
        </w:rPr>
        <w:sectPr w:rsidR="00B1497F" w:rsidRPr="00B96688" w:rsidSect="004D34DE">
          <w:headerReference w:type="default" r:id="rId10"/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F5A3D9D" w14:textId="0757F2DA" w:rsidR="008822CE" w:rsidRDefault="00D03E24" w:rsidP="00317FB3">
      <w:pPr>
        <w:pStyle w:val="NoSpacing1"/>
      </w:pPr>
      <w:r>
        <w:rPr>
          <w:rFonts w:asciiTheme="minorHAnsi" w:hAnsiTheme="minorHAnsi" w:cstheme="minorHAnsi"/>
          <w:b/>
          <w:bCs/>
        </w:rPr>
        <w:lastRenderedPageBreak/>
        <w:t>5</w:t>
      </w:r>
      <w:r w:rsidR="00DD0F1E" w:rsidRPr="00317FB3">
        <w:rPr>
          <w:rFonts w:asciiTheme="minorHAnsi" w:hAnsiTheme="minorHAnsi" w:cstheme="minorHAnsi"/>
          <w:b/>
          <w:bCs/>
        </w:rPr>
        <w:t xml:space="preserve">.5 </w:t>
      </w:r>
      <w:r w:rsidR="00117914">
        <w:rPr>
          <w:rFonts w:asciiTheme="minorHAnsi" w:hAnsiTheme="minorHAnsi" w:cstheme="minorHAnsi"/>
          <w:b/>
        </w:rPr>
        <w:t xml:space="preserve">Positionsbestemt </w:t>
      </w:r>
      <w:r w:rsidR="00622C7A">
        <w:rPr>
          <w:rFonts w:asciiTheme="minorHAnsi" w:hAnsiTheme="minorHAnsi" w:cstheme="minorHAnsi"/>
          <w:b/>
        </w:rPr>
        <w:t>dyrkning/udbyttemåling</w:t>
      </w:r>
      <w:r w:rsidR="00DD0F1E" w:rsidRPr="00317FB3">
        <w:rPr>
          <w:rFonts w:asciiTheme="minorHAnsi" w:hAnsiTheme="minorHAnsi" w:cstheme="minorHAnsi"/>
          <w:b/>
          <w:bCs/>
        </w:rPr>
        <w:t xml:space="preserve"> </w:t>
      </w:r>
      <w:r w:rsidR="00B1497F" w:rsidRPr="00317FB3">
        <w:rPr>
          <w:rFonts w:asciiTheme="minorHAnsi" w:hAnsiTheme="minorHAnsi" w:cstheme="minorHAnsi"/>
          <w:b/>
          <w:bCs/>
        </w:rPr>
        <w:t xml:space="preserve">i marken </w:t>
      </w:r>
      <w:r w:rsidR="00B1497F" w:rsidRPr="00317FB3">
        <w:rPr>
          <w:rFonts w:asciiTheme="minorHAnsi" w:hAnsiTheme="minorHAnsi" w:cstheme="minorHAnsi"/>
          <w:bCs/>
        </w:rPr>
        <w:t>(disse informationer indhentes ved interview)</w:t>
      </w:r>
    </w:p>
    <w:p w14:paraId="566ADC6A" w14:textId="2B3F95D9" w:rsidR="004D34DE" w:rsidRPr="00A1098A" w:rsidRDefault="008822CE" w:rsidP="00317FB3">
      <w:pPr>
        <w:pStyle w:val="NoSpacing1"/>
      </w:pPr>
      <w:r w:rsidRPr="00B5631D">
        <w:rPr>
          <w:rFonts w:asciiTheme="minorHAnsi" w:hAnsiTheme="minorHAnsi" w:cstheme="minorHAnsi"/>
          <w:i/>
          <w:color w:val="1F4E79" w:themeColor="accent1" w:themeShade="80"/>
        </w:rPr>
        <w:t xml:space="preserve">Tabel </w:t>
      </w:r>
      <w:r>
        <w:rPr>
          <w:rFonts w:asciiTheme="minorHAnsi" w:hAnsiTheme="minorHAnsi" w:cstheme="minorHAnsi"/>
          <w:i/>
          <w:color w:val="1F4E79" w:themeColor="accent1" w:themeShade="80"/>
        </w:rPr>
        <w:t>5</w:t>
      </w:r>
      <w:r w:rsidRPr="00B5631D">
        <w:rPr>
          <w:rFonts w:asciiTheme="minorHAnsi" w:hAnsiTheme="minorHAnsi" w:cstheme="minorHAnsi"/>
          <w:i/>
          <w:color w:val="1F4E79" w:themeColor="accent1" w:themeShade="80"/>
        </w:rPr>
        <w:t xml:space="preserve">. </w:t>
      </w:r>
      <w:r>
        <w:rPr>
          <w:rFonts w:asciiTheme="minorHAnsi" w:hAnsiTheme="minorHAnsi" w:cstheme="minorHAnsi"/>
          <w:i/>
          <w:color w:val="1F4E79" w:themeColor="accent1" w:themeShade="80"/>
        </w:rPr>
        <w:t>Skema til kortlægning af metoder til gradueret gødskning</w:t>
      </w:r>
      <w:r w:rsidRPr="00B5631D">
        <w:rPr>
          <w:rFonts w:asciiTheme="minorHAnsi" w:hAnsiTheme="minorHAnsi" w:cstheme="minorHAnsi"/>
          <w:i/>
          <w:color w:val="1F4E79" w:themeColor="accent1" w:themeShade="80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5"/>
        <w:gridCol w:w="4541"/>
      </w:tblGrid>
      <w:tr w:rsidR="003905F3" w:rsidRPr="00542B77" w14:paraId="62470796" w14:textId="77777777" w:rsidTr="00622C7A">
        <w:trPr>
          <w:trHeight w:val="296"/>
        </w:trPr>
        <w:tc>
          <w:tcPr>
            <w:tcW w:w="4475" w:type="dxa"/>
            <w:shd w:val="clear" w:color="auto" w:fill="DEEAF6" w:themeFill="accent1" w:themeFillTint="33"/>
          </w:tcPr>
          <w:p w14:paraId="5C96A114" w14:textId="32F2DE95" w:rsidR="004D34DE" w:rsidRPr="005F59B3" w:rsidRDefault="00622C7A" w:rsidP="00E2646E">
            <w:r w:rsidRPr="005F59B3">
              <w:t>Operation</w:t>
            </w:r>
          </w:p>
        </w:tc>
        <w:tc>
          <w:tcPr>
            <w:tcW w:w="4541" w:type="dxa"/>
            <w:shd w:val="clear" w:color="auto" w:fill="DEEAF6" w:themeFill="accent1" w:themeFillTint="33"/>
          </w:tcPr>
          <w:p w14:paraId="0614A9AD" w14:textId="274938E6" w:rsidR="004D34DE" w:rsidRPr="00542B77" w:rsidRDefault="00A1098A" w:rsidP="00E2646E">
            <w:r w:rsidRPr="00542B77">
              <w:t>Bemærkninger</w:t>
            </w:r>
          </w:p>
        </w:tc>
      </w:tr>
      <w:tr w:rsidR="003905F3" w:rsidRPr="00542B77" w14:paraId="7831672C" w14:textId="77777777" w:rsidTr="00117914">
        <w:trPr>
          <w:trHeight w:val="1831"/>
        </w:trPr>
        <w:tc>
          <w:tcPr>
            <w:tcW w:w="4475" w:type="dxa"/>
          </w:tcPr>
          <w:p w14:paraId="7D9E5F52" w14:textId="53FCDF4B" w:rsidR="004D34DE" w:rsidRPr="005F59B3" w:rsidRDefault="00192238" w:rsidP="00E2646E">
            <w:r w:rsidRPr="005F59B3">
              <w:t xml:space="preserve">Er tildeling af </w:t>
            </w:r>
            <w:r w:rsidR="00117914" w:rsidRPr="005F59B3">
              <w:t>hjælpemidler</w:t>
            </w:r>
            <w:r w:rsidR="00A1098A" w:rsidRPr="005F59B3">
              <w:t xml:space="preserve"> </w:t>
            </w:r>
            <w:r w:rsidRPr="005F59B3">
              <w:t xml:space="preserve">gradueret </w:t>
            </w:r>
            <w:r w:rsidR="008B46A3" w:rsidRPr="005F59B3">
              <w:t>i</w:t>
            </w:r>
            <w:r w:rsidRPr="005F59B3">
              <w:t xml:space="preserve"> marken</w:t>
            </w:r>
            <w:r w:rsidR="008B46A3" w:rsidRPr="005F59B3">
              <w:t xml:space="preserve"> – og i så fald ud fra hvilket grundlag (f.eks. erfaring, udbytte</w:t>
            </w:r>
            <w:r w:rsidR="00117914" w:rsidRPr="005F59B3">
              <w:softHyphen/>
            </w:r>
            <w:r w:rsidR="008B46A3" w:rsidRPr="005F59B3">
              <w:t>estimat, jordbund</w:t>
            </w:r>
            <w:r w:rsidR="00117914" w:rsidRPr="005F59B3">
              <w:t>svariation, drone</w:t>
            </w:r>
            <w:r w:rsidR="008B46A3" w:rsidRPr="005F59B3">
              <w:t>)</w:t>
            </w:r>
            <w:r w:rsidRPr="005F59B3">
              <w:t>?</w:t>
            </w:r>
          </w:p>
          <w:p w14:paraId="270F161E" w14:textId="77777777" w:rsidR="00622C7A" w:rsidRPr="005F59B3" w:rsidRDefault="00622C7A" w:rsidP="00E2646E"/>
          <w:p w14:paraId="29ECBDDF" w14:textId="77777777" w:rsidR="00622C7A" w:rsidRPr="005F59B3" w:rsidRDefault="00622C7A" w:rsidP="00E2646E"/>
          <w:p w14:paraId="64F207E7" w14:textId="77777777" w:rsidR="00622C7A" w:rsidRPr="005F59B3" w:rsidRDefault="00622C7A" w:rsidP="00E2646E"/>
          <w:p w14:paraId="0EF7D38E" w14:textId="77777777" w:rsidR="00622C7A" w:rsidRPr="005F59B3" w:rsidRDefault="00622C7A" w:rsidP="00E2646E"/>
          <w:p w14:paraId="1A7D07F2" w14:textId="6E2B520E" w:rsidR="00622C7A" w:rsidRPr="005F59B3" w:rsidRDefault="00622C7A" w:rsidP="00E2646E"/>
        </w:tc>
        <w:tc>
          <w:tcPr>
            <w:tcW w:w="4541" w:type="dxa"/>
            <w:shd w:val="clear" w:color="auto" w:fill="auto"/>
          </w:tcPr>
          <w:p w14:paraId="49A69845" w14:textId="77777777" w:rsidR="004D34DE" w:rsidRPr="00542B77" w:rsidRDefault="004D34DE" w:rsidP="00E2646E"/>
        </w:tc>
      </w:tr>
      <w:tr w:rsidR="003905F3" w:rsidRPr="00542B77" w14:paraId="5F310BBB" w14:textId="77777777" w:rsidTr="00117914">
        <w:trPr>
          <w:trHeight w:val="1843"/>
        </w:trPr>
        <w:tc>
          <w:tcPr>
            <w:tcW w:w="4475" w:type="dxa"/>
          </w:tcPr>
          <w:p w14:paraId="7E6D7D4A" w14:textId="292F8F86" w:rsidR="004D34DE" w:rsidRPr="00542B77" w:rsidRDefault="00A1098A" w:rsidP="00E2646E">
            <w:r w:rsidRPr="00542B77">
              <w:t xml:space="preserve">Er der anvendt et </w:t>
            </w:r>
            <w:r w:rsidR="008B46A3" w:rsidRPr="00542B77">
              <w:t xml:space="preserve">eller flere </w:t>
            </w:r>
            <w:r w:rsidRPr="00542B77">
              <w:t>system</w:t>
            </w:r>
            <w:r w:rsidR="008B46A3" w:rsidRPr="00542B77">
              <w:t>er eller målinger</w:t>
            </w:r>
            <w:r w:rsidRPr="00542B77">
              <w:t xml:space="preserve"> til graduering</w:t>
            </w:r>
            <w:r w:rsidR="004D34DE" w:rsidRPr="00542B77">
              <w:t xml:space="preserve"> (f.</w:t>
            </w:r>
            <w:r w:rsidR="00117914" w:rsidRPr="00542B77">
              <w:t xml:space="preserve">eks. </w:t>
            </w:r>
            <w:proofErr w:type="spellStart"/>
            <w:r w:rsidR="00117914" w:rsidRPr="00542B77">
              <w:t>GreenSeeker</w:t>
            </w:r>
            <w:proofErr w:type="spellEnd"/>
            <w:r w:rsidR="00117914" w:rsidRPr="00542B77">
              <w:t xml:space="preserve">, Yara N-sensor/tester, </w:t>
            </w:r>
            <w:proofErr w:type="spellStart"/>
            <w:r w:rsidR="004D34DE" w:rsidRPr="00542B77">
              <w:t>CropSAT</w:t>
            </w:r>
            <w:proofErr w:type="spellEnd"/>
            <w:r w:rsidR="00117914" w:rsidRPr="00542B77">
              <w:t>, EM</w:t>
            </w:r>
            <w:r w:rsidR="008B46A3" w:rsidRPr="00542B77">
              <w:t xml:space="preserve"> 38</w:t>
            </w:r>
            <w:r w:rsidR="00117914" w:rsidRPr="00542B77">
              <w:t>-måling</w:t>
            </w:r>
            <w:r w:rsidR="004D34DE" w:rsidRPr="00542B77">
              <w:t>)?</w:t>
            </w:r>
          </w:p>
          <w:p w14:paraId="20A1BE01" w14:textId="77777777" w:rsidR="00622C7A" w:rsidRPr="00542B77" w:rsidRDefault="00622C7A" w:rsidP="00E2646E"/>
          <w:p w14:paraId="41CA6B80" w14:textId="77777777" w:rsidR="00622C7A" w:rsidRPr="00542B77" w:rsidRDefault="00622C7A" w:rsidP="00E2646E"/>
          <w:p w14:paraId="26387680" w14:textId="77777777" w:rsidR="00622C7A" w:rsidRPr="00542B77" w:rsidRDefault="00622C7A" w:rsidP="00E2646E"/>
          <w:p w14:paraId="66BD0651" w14:textId="77777777" w:rsidR="00622C7A" w:rsidRPr="00542B77" w:rsidRDefault="00622C7A" w:rsidP="00E2646E"/>
          <w:p w14:paraId="371869C7" w14:textId="77777777" w:rsidR="00622C7A" w:rsidRPr="00542B77" w:rsidRDefault="00622C7A" w:rsidP="00E2646E"/>
          <w:p w14:paraId="1CC18977" w14:textId="393B682D" w:rsidR="00622C7A" w:rsidRPr="00542B77" w:rsidRDefault="00622C7A" w:rsidP="00E2646E"/>
        </w:tc>
        <w:tc>
          <w:tcPr>
            <w:tcW w:w="4541" w:type="dxa"/>
            <w:shd w:val="clear" w:color="auto" w:fill="auto"/>
          </w:tcPr>
          <w:p w14:paraId="47C362C3" w14:textId="77777777" w:rsidR="004D34DE" w:rsidRPr="00542B77" w:rsidRDefault="004D34DE" w:rsidP="00E2646E"/>
        </w:tc>
      </w:tr>
      <w:tr w:rsidR="00542B77" w:rsidRPr="00542B77" w14:paraId="7AE554D5" w14:textId="77777777" w:rsidTr="00192238">
        <w:trPr>
          <w:trHeight w:val="550"/>
        </w:trPr>
        <w:tc>
          <w:tcPr>
            <w:tcW w:w="4475" w:type="dxa"/>
          </w:tcPr>
          <w:p w14:paraId="0D2B1358" w14:textId="29EED976" w:rsidR="00A1098A" w:rsidRPr="00542B77" w:rsidRDefault="00A1098A" w:rsidP="00E2646E">
            <w:r w:rsidRPr="00542B77">
              <w:t xml:space="preserve">Kan </w:t>
            </w:r>
            <w:r w:rsidR="008B46A3" w:rsidRPr="00317FB3">
              <w:rPr>
                <w:u w:val="single"/>
              </w:rPr>
              <w:t>faktisk</w:t>
            </w:r>
            <w:r w:rsidR="008B46A3" w:rsidRPr="00542B77">
              <w:t xml:space="preserve"> </w:t>
            </w:r>
            <w:r w:rsidRPr="00542B77">
              <w:t xml:space="preserve">tildelt gødning udskrives i en logfil (f.eks. </w:t>
            </w:r>
            <w:proofErr w:type="spellStart"/>
            <w:r w:rsidRPr="00542B77">
              <w:t>shape</w:t>
            </w:r>
            <w:proofErr w:type="spellEnd"/>
            <w:r w:rsidRPr="00542B77">
              <w:t>)?</w:t>
            </w:r>
          </w:p>
          <w:p w14:paraId="4D2AA01C" w14:textId="48E5BF37" w:rsidR="008B46A3" w:rsidRPr="00542B77" w:rsidRDefault="008B46A3" w:rsidP="00E2646E"/>
          <w:p w14:paraId="30E569E3" w14:textId="4DA7CB3E" w:rsidR="008B46A3" w:rsidRPr="00542B77" w:rsidRDefault="008B46A3" w:rsidP="00E2646E">
            <w:r w:rsidRPr="00542B77">
              <w:t>Findes der alternativt en tildelingsfil/-kort (over planlagt tildeling)?</w:t>
            </w:r>
          </w:p>
          <w:p w14:paraId="5586C435" w14:textId="77777777" w:rsidR="00A1098A" w:rsidRPr="00542B77" w:rsidRDefault="00A1098A" w:rsidP="00E2646E"/>
          <w:p w14:paraId="78842239" w14:textId="58027510" w:rsidR="004D34DE" w:rsidRPr="00542B77" w:rsidRDefault="00A1098A" w:rsidP="00E2646E">
            <w:r w:rsidRPr="00542B77">
              <w:t>Kan fil</w:t>
            </w:r>
            <w:r w:rsidR="008B46A3" w:rsidRPr="00542B77">
              <w:t>en</w:t>
            </w:r>
            <w:r w:rsidRPr="00542B77">
              <w:t xml:space="preserve"> </w:t>
            </w:r>
            <w:r w:rsidR="004D34DE" w:rsidRPr="00542B77">
              <w:t xml:space="preserve">rekvireres ved </w:t>
            </w:r>
            <w:r w:rsidRPr="00542B77">
              <w:t xml:space="preserve">eller efter </w:t>
            </w:r>
            <w:r w:rsidR="004D34DE" w:rsidRPr="00542B77">
              <w:t>dette interview</w:t>
            </w:r>
            <w:r w:rsidR="008B46A3" w:rsidRPr="00542B77">
              <w:t xml:space="preserve"> (hvis ikke en </w:t>
            </w:r>
            <w:r w:rsidRPr="00542B77">
              <w:t>fil, så alternativt et udskrevet kort)</w:t>
            </w:r>
            <w:r w:rsidR="004D34DE" w:rsidRPr="00542B77">
              <w:t>?</w:t>
            </w:r>
          </w:p>
        </w:tc>
        <w:tc>
          <w:tcPr>
            <w:tcW w:w="4541" w:type="dxa"/>
            <w:shd w:val="clear" w:color="auto" w:fill="auto"/>
          </w:tcPr>
          <w:p w14:paraId="0021E417" w14:textId="77777777" w:rsidR="004D34DE" w:rsidRPr="00542B77" w:rsidRDefault="004D34DE" w:rsidP="00E2646E"/>
        </w:tc>
      </w:tr>
      <w:tr w:rsidR="003905F3" w:rsidRPr="00542B77" w14:paraId="4AB1A36E" w14:textId="77777777" w:rsidTr="00117914">
        <w:trPr>
          <w:trHeight w:val="1818"/>
        </w:trPr>
        <w:tc>
          <w:tcPr>
            <w:tcW w:w="4475" w:type="dxa"/>
          </w:tcPr>
          <w:p w14:paraId="5049C27A" w14:textId="5459BC62" w:rsidR="00AD1674" w:rsidRPr="00542B77" w:rsidRDefault="004D34DE" w:rsidP="00E2646E">
            <w:r w:rsidRPr="00542B77">
              <w:t>Er udbyttevariationen i marken registreret via en udbyttemåler på mejetærsker (Ja/Nej)</w:t>
            </w:r>
            <w:r w:rsidR="00AD1674" w:rsidRPr="00542B77">
              <w:t>?</w:t>
            </w:r>
          </w:p>
          <w:p w14:paraId="41F568F1" w14:textId="77777777" w:rsidR="00AD1674" w:rsidRPr="00542B77" w:rsidRDefault="00AD1674" w:rsidP="00E2646E"/>
          <w:p w14:paraId="54DF4A54" w14:textId="17FF2507" w:rsidR="004D34DE" w:rsidRPr="00542B77" w:rsidRDefault="00AD1674" w:rsidP="00E2646E">
            <w:r w:rsidRPr="00542B77">
              <w:t>H</w:t>
            </w:r>
            <w:r w:rsidR="004D34DE" w:rsidRPr="00542B77">
              <w:t>vis ”Ja” kan der udskrives udbyttekort?</w:t>
            </w:r>
          </w:p>
          <w:p w14:paraId="5257C2CA" w14:textId="77777777" w:rsidR="00622C7A" w:rsidRPr="00542B77" w:rsidRDefault="00622C7A" w:rsidP="00E2646E"/>
          <w:p w14:paraId="203F6DC5" w14:textId="77777777" w:rsidR="00622C7A" w:rsidRPr="00542B77" w:rsidRDefault="00622C7A" w:rsidP="00E2646E"/>
          <w:p w14:paraId="5C47B454" w14:textId="77777777" w:rsidR="00622C7A" w:rsidRPr="00542B77" w:rsidRDefault="00622C7A" w:rsidP="00E2646E"/>
          <w:p w14:paraId="1041C006" w14:textId="03EDFE76" w:rsidR="00622C7A" w:rsidRPr="00542B77" w:rsidRDefault="00622C7A" w:rsidP="00E2646E"/>
        </w:tc>
        <w:tc>
          <w:tcPr>
            <w:tcW w:w="4541" w:type="dxa"/>
            <w:shd w:val="clear" w:color="auto" w:fill="auto"/>
          </w:tcPr>
          <w:p w14:paraId="4570584F" w14:textId="77777777" w:rsidR="004D34DE" w:rsidRPr="00542B77" w:rsidRDefault="004D34DE" w:rsidP="00E2646E"/>
        </w:tc>
      </w:tr>
    </w:tbl>
    <w:p w14:paraId="7E2D116B" w14:textId="77777777" w:rsidR="004D34DE" w:rsidRPr="00A1098A" w:rsidRDefault="004D34DE" w:rsidP="00E2646E"/>
    <w:p w14:paraId="220243B6" w14:textId="26A7E910" w:rsidR="00A1098A" w:rsidRDefault="00A1098A" w:rsidP="00E2646E"/>
    <w:p w14:paraId="12A4C3D6" w14:textId="55F9A4FC" w:rsidR="00E2646E" w:rsidRPr="00E2646E" w:rsidRDefault="00E2646E" w:rsidP="00E2646E"/>
    <w:p w14:paraId="653B32E2" w14:textId="2B1BF20D" w:rsidR="00E2646E" w:rsidRPr="00E2646E" w:rsidRDefault="00E2646E" w:rsidP="00E2646E"/>
    <w:p w14:paraId="6A21B06A" w14:textId="2979CE97" w:rsidR="00E2646E" w:rsidRPr="00E2646E" w:rsidRDefault="00E2646E" w:rsidP="00E2646E"/>
    <w:p w14:paraId="40F748E7" w14:textId="69B49BC9" w:rsidR="00E2646E" w:rsidRPr="00E2646E" w:rsidRDefault="00E2646E" w:rsidP="00E2646E"/>
    <w:p w14:paraId="50C94E01" w14:textId="55C249FD" w:rsidR="00E2646E" w:rsidRPr="00E2646E" w:rsidRDefault="00E2646E" w:rsidP="00E2646E"/>
    <w:p w14:paraId="199D4FA5" w14:textId="43053386" w:rsidR="00E2646E" w:rsidRPr="00E2646E" w:rsidRDefault="00E2646E" w:rsidP="00E2646E"/>
    <w:p w14:paraId="39967991" w14:textId="5CC27A01" w:rsidR="00E2646E" w:rsidRPr="00E2646E" w:rsidRDefault="00E2646E" w:rsidP="00E2646E"/>
    <w:p w14:paraId="2BCF5966" w14:textId="4CA55A26" w:rsidR="00E2646E" w:rsidRPr="00E2646E" w:rsidRDefault="00E2646E" w:rsidP="00E2646E"/>
    <w:p w14:paraId="7E803134" w14:textId="16EC8A16" w:rsidR="00E2646E" w:rsidRPr="00E2646E" w:rsidRDefault="00E2646E" w:rsidP="00E2646E"/>
    <w:p w14:paraId="0B7A1A94" w14:textId="665A5629" w:rsidR="00E2646E" w:rsidRPr="00E2646E" w:rsidRDefault="00E2646E" w:rsidP="00E2646E">
      <w:pPr>
        <w:tabs>
          <w:tab w:val="left" w:pos="2115"/>
        </w:tabs>
      </w:pPr>
      <w:r>
        <w:tab/>
      </w:r>
    </w:p>
    <w:sectPr w:rsidR="00E2646E" w:rsidRPr="00E2646E" w:rsidSect="00317FB3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201E9" w14:textId="77777777" w:rsidR="00A1098A" w:rsidRDefault="00A1098A" w:rsidP="00E2646E">
      <w:r>
        <w:separator/>
      </w:r>
    </w:p>
  </w:endnote>
  <w:endnote w:type="continuationSeparator" w:id="0">
    <w:p w14:paraId="6BB95B71" w14:textId="77777777" w:rsidR="00A1098A" w:rsidRDefault="00A1098A" w:rsidP="00E26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36771" w14:textId="77777777" w:rsidR="00A1098A" w:rsidRDefault="00A1098A" w:rsidP="00E2646E">
    <w:pPr>
      <w:jc w:val="left"/>
    </w:pPr>
    <w:r>
      <w:rPr>
        <w:color w:val="808080"/>
      </w:rPr>
      <w:t xml:space="preserve">TA L-01 </w:t>
    </w:r>
    <w:r>
      <w:t>Prø</w:t>
    </w:r>
    <w:r w:rsidRPr="006C670B">
      <w:t>vetagning af jordvand i landovervågningsoplandene</w:t>
    </w:r>
  </w:p>
  <w:p w14:paraId="2FFA2F31" w14:textId="2BF12ED6" w:rsidR="00CD7812" w:rsidRPr="00C24DF6" w:rsidRDefault="00A1098A" w:rsidP="00E2646E">
    <w:pPr>
      <w:jc w:val="left"/>
    </w:pPr>
    <w:r w:rsidRPr="00C24DF6">
      <w:tab/>
      <w:t xml:space="preserve">Versionsnummer: </w:t>
    </w:r>
    <w:r>
      <w:t>2.</w:t>
    </w:r>
    <w:r w:rsidR="00CD7812">
      <w:t>6</w:t>
    </w:r>
  </w:p>
  <w:p w14:paraId="47D1E91E" w14:textId="77777777" w:rsidR="00A1098A" w:rsidRDefault="00A1098A" w:rsidP="00E2646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38052" w14:textId="77777777" w:rsidR="00A1098A" w:rsidRDefault="00A1098A" w:rsidP="00E2646E">
      <w:r>
        <w:separator/>
      </w:r>
    </w:p>
  </w:footnote>
  <w:footnote w:type="continuationSeparator" w:id="0">
    <w:p w14:paraId="4994A166" w14:textId="77777777" w:rsidR="00A1098A" w:rsidRDefault="00A1098A" w:rsidP="00E26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D013" w14:textId="77777777" w:rsidR="00A1098A" w:rsidRDefault="00A1098A" w:rsidP="00E2646E">
    <w:pPr>
      <w:pStyle w:val="Sidehoved"/>
    </w:pPr>
  </w:p>
  <w:p w14:paraId="5A51406B" w14:textId="77777777" w:rsidR="00A1098A" w:rsidRDefault="00A1098A" w:rsidP="00E2646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BB1EE" w14:textId="77777777" w:rsidR="00B72E9B" w:rsidRDefault="00B72E9B" w:rsidP="00E2646E">
    <w:pPr>
      <w:pStyle w:val="Sidehoved"/>
    </w:pPr>
  </w:p>
  <w:p w14:paraId="0335C5D7" w14:textId="77777777" w:rsidR="00B72E9B" w:rsidRDefault="00B72E9B" w:rsidP="00E2646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D07"/>
    <w:multiLevelType w:val="hybridMultilevel"/>
    <w:tmpl w:val="AFFE34B4"/>
    <w:lvl w:ilvl="0" w:tplc="352069F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D5A21"/>
    <w:multiLevelType w:val="hybridMultilevel"/>
    <w:tmpl w:val="A358D9B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226B8"/>
    <w:multiLevelType w:val="hybridMultilevel"/>
    <w:tmpl w:val="46489C4E"/>
    <w:lvl w:ilvl="0" w:tplc="CF544F9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9402F"/>
    <w:multiLevelType w:val="hybridMultilevel"/>
    <w:tmpl w:val="35B6E75E"/>
    <w:lvl w:ilvl="0" w:tplc="D76E448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1E"/>
    <w:rsid w:val="00000136"/>
    <w:rsid w:val="000A3A27"/>
    <w:rsid w:val="000A5C45"/>
    <w:rsid w:val="00117914"/>
    <w:rsid w:val="001321D7"/>
    <w:rsid w:val="00144C79"/>
    <w:rsid w:val="0014780D"/>
    <w:rsid w:val="00176646"/>
    <w:rsid w:val="00192238"/>
    <w:rsid w:val="00194D37"/>
    <w:rsid w:val="001F7426"/>
    <w:rsid w:val="0022084F"/>
    <w:rsid w:val="00231A79"/>
    <w:rsid w:val="002361C1"/>
    <w:rsid w:val="00295D4F"/>
    <w:rsid w:val="002B79D4"/>
    <w:rsid w:val="002D17D3"/>
    <w:rsid w:val="002F04D0"/>
    <w:rsid w:val="00317FB3"/>
    <w:rsid w:val="003430AE"/>
    <w:rsid w:val="003510A9"/>
    <w:rsid w:val="003905F3"/>
    <w:rsid w:val="003B46FD"/>
    <w:rsid w:val="003C0142"/>
    <w:rsid w:val="003E3F57"/>
    <w:rsid w:val="00400A40"/>
    <w:rsid w:val="0044465F"/>
    <w:rsid w:val="00463CDF"/>
    <w:rsid w:val="004901BC"/>
    <w:rsid w:val="004D34DE"/>
    <w:rsid w:val="004D61B4"/>
    <w:rsid w:val="004E6A3C"/>
    <w:rsid w:val="0050078E"/>
    <w:rsid w:val="0052133D"/>
    <w:rsid w:val="00542B77"/>
    <w:rsid w:val="005610C9"/>
    <w:rsid w:val="00577B4F"/>
    <w:rsid w:val="00585F46"/>
    <w:rsid w:val="005E50CF"/>
    <w:rsid w:val="005F59B3"/>
    <w:rsid w:val="00622C7A"/>
    <w:rsid w:val="006F0785"/>
    <w:rsid w:val="00710D2D"/>
    <w:rsid w:val="00751C95"/>
    <w:rsid w:val="007E1886"/>
    <w:rsid w:val="008012F1"/>
    <w:rsid w:val="0085400A"/>
    <w:rsid w:val="00856F27"/>
    <w:rsid w:val="008822CE"/>
    <w:rsid w:val="008B3F99"/>
    <w:rsid w:val="008B46A3"/>
    <w:rsid w:val="008D4E92"/>
    <w:rsid w:val="009003F2"/>
    <w:rsid w:val="00921DEE"/>
    <w:rsid w:val="00940120"/>
    <w:rsid w:val="00940465"/>
    <w:rsid w:val="00947490"/>
    <w:rsid w:val="009867CE"/>
    <w:rsid w:val="00997BEA"/>
    <w:rsid w:val="009C74E0"/>
    <w:rsid w:val="009D41C4"/>
    <w:rsid w:val="00A1098A"/>
    <w:rsid w:val="00A263BA"/>
    <w:rsid w:val="00A328A4"/>
    <w:rsid w:val="00A4283C"/>
    <w:rsid w:val="00A62083"/>
    <w:rsid w:val="00AA7731"/>
    <w:rsid w:val="00AB52BD"/>
    <w:rsid w:val="00AD1674"/>
    <w:rsid w:val="00B1497F"/>
    <w:rsid w:val="00B343E2"/>
    <w:rsid w:val="00B36585"/>
    <w:rsid w:val="00B40A0B"/>
    <w:rsid w:val="00B64D83"/>
    <w:rsid w:val="00B72C2E"/>
    <w:rsid w:val="00B72E9B"/>
    <w:rsid w:val="00B8128A"/>
    <w:rsid w:val="00B93EA3"/>
    <w:rsid w:val="00B96688"/>
    <w:rsid w:val="00BF32E9"/>
    <w:rsid w:val="00C7284E"/>
    <w:rsid w:val="00C941C8"/>
    <w:rsid w:val="00CB178B"/>
    <w:rsid w:val="00CD7812"/>
    <w:rsid w:val="00CE5281"/>
    <w:rsid w:val="00CE58D5"/>
    <w:rsid w:val="00CE6421"/>
    <w:rsid w:val="00D03E24"/>
    <w:rsid w:val="00D50FC7"/>
    <w:rsid w:val="00DC27FB"/>
    <w:rsid w:val="00DD0F1E"/>
    <w:rsid w:val="00DD338B"/>
    <w:rsid w:val="00E2646E"/>
    <w:rsid w:val="00E73ED8"/>
    <w:rsid w:val="00EC7D86"/>
    <w:rsid w:val="00F454DC"/>
    <w:rsid w:val="00F62BD5"/>
    <w:rsid w:val="00F86D9A"/>
    <w:rsid w:val="00FB29CC"/>
    <w:rsid w:val="00FD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E919CB"/>
  <w15:chartTrackingRefBased/>
  <w15:docId w15:val="{DC1AB2E6-2067-4136-B1DD-6FBDAB0EC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E2646E"/>
    <w:pPr>
      <w:spacing w:after="0" w:line="240" w:lineRule="auto"/>
      <w:jc w:val="both"/>
    </w:pPr>
    <w:rPr>
      <w:rFonts w:eastAsia="Times New Roman" w:cstheme="minorHAnsi"/>
      <w:bCs/>
      <w:color w:val="000000"/>
      <w:lang w:eastAsia="da-DK"/>
    </w:rPr>
  </w:style>
  <w:style w:type="paragraph" w:styleId="Overskrift1">
    <w:name w:val="heading 1"/>
    <w:basedOn w:val="Normal"/>
    <w:next w:val="Normal"/>
    <w:link w:val="Overskrift1Tegn"/>
    <w:autoRedefine/>
    <w:qFormat/>
    <w:rsid w:val="00DD0F1E"/>
    <w:pPr>
      <w:keepNext/>
      <w:spacing w:before="240" w:after="60"/>
      <w:outlineLvl w:val="0"/>
    </w:pPr>
    <w:rPr>
      <w:rFonts w:cs="Arial"/>
      <w:b/>
      <w:bCs w:val="0"/>
      <w:kern w:val="32"/>
      <w:sz w:val="24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DD0F1E"/>
    <w:rPr>
      <w:rFonts w:ascii="Verdana" w:eastAsia="Times New Roman" w:hAnsi="Verdana" w:cs="Arial"/>
      <w:b/>
      <w:color w:val="000000"/>
      <w:kern w:val="32"/>
      <w:sz w:val="24"/>
      <w:szCs w:val="16"/>
      <w:lang w:eastAsia="da-DK"/>
    </w:rPr>
  </w:style>
  <w:style w:type="paragraph" w:customStyle="1" w:styleId="NoSpacing1">
    <w:name w:val="No Spacing1"/>
    <w:uiPriority w:val="1"/>
    <w:qFormat/>
    <w:rsid w:val="00DD0F1E"/>
    <w:pPr>
      <w:spacing w:after="0" w:line="240" w:lineRule="auto"/>
    </w:pPr>
    <w:rPr>
      <w:rFonts w:ascii="Calibri" w:eastAsia="Calibri" w:hAnsi="Calibri" w:cs="Times New Roman"/>
    </w:rPr>
  </w:style>
  <w:style w:type="paragraph" w:styleId="Billedtekst">
    <w:name w:val="caption"/>
    <w:basedOn w:val="Normal"/>
    <w:next w:val="Normal"/>
    <w:uiPriority w:val="35"/>
    <w:unhideWhenUsed/>
    <w:qFormat/>
    <w:rsid w:val="00DD0F1E"/>
    <w:pPr>
      <w:spacing w:after="200"/>
    </w:pPr>
    <w:rPr>
      <w:i/>
      <w:iCs/>
      <w:color w:val="1F497D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D0F1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D0F1E"/>
    <w:rPr>
      <w:rFonts w:ascii="Verdana" w:eastAsia="Times New Roman" w:hAnsi="Verdana" w:cs="Calibri"/>
      <w:bCs/>
      <w:color w:val="00000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D0F1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D0F1E"/>
    <w:rPr>
      <w:rFonts w:ascii="Verdana" w:eastAsia="Times New Roman" w:hAnsi="Verdana" w:cs="Calibri"/>
      <w:bCs/>
      <w:color w:val="00000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0078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0078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0078E"/>
    <w:rPr>
      <w:rFonts w:ascii="Verdana" w:eastAsia="Times New Roman" w:hAnsi="Verdana" w:cs="Calibri"/>
      <w:bCs/>
      <w:color w:val="000000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0078E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0078E"/>
    <w:rPr>
      <w:rFonts w:ascii="Verdana" w:eastAsia="Times New Roman" w:hAnsi="Verdana" w:cs="Calibri"/>
      <w:b/>
      <w:bCs/>
      <w:color w:val="000000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0078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0078E"/>
    <w:rPr>
      <w:rFonts w:ascii="Segoe UI" w:eastAsia="Times New Roman" w:hAnsi="Segoe UI" w:cs="Segoe UI"/>
      <w:bCs/>
      <w:color w:val="000000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4D3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B1497F"/>
    <w:pPr>
      <w:spacing w:after="0" w:line="240" w:lineRule="auto"/>
    </w:pPr>
    <w:rPr>
      <w:rFonts w:ascii="Verdana" w:eastAsia="Times New Roman" w:hAnsi="Verdana" w:cs="Calibri"/>
      <w:bCs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35E56-28C8-41D6-8C7F-B2033B07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4340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Holm</dc:creator>
  <cp:keywords/>
  <dc:description/>
  <cp:lastModifiedBy>Else Vihlborg Staalsen</cp:lastModifiedBy>
  <cp:revision>2</cp:revision>
  <dcterms:created xsi:type="dcterms:W3CDTF">2022-09-23T11:46:00Z</dcterms:created>
  <dcterms:modified xsi:type="dcterms:W3CDTF">2022-09-23T11:46:00Z</dcterms:modified>
</cp:coreProperties>
</file>