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7E" w:rsidRPr="00D87269" w:rsidRDefault="0046327E" w:rsidP="0046327E">
      <w:pPr>
        <w:pStyle w:val="Overskrift1"/>
      </w:pPr>
      <w:bookmarkStart w:id="0" w:name="_Toc3469385"/>
      <w:bookmarkStart w:id="1" w:name="_GoBack"/>
      <w:bookmarkEnd w:id="1"/>
      <w:r w:rsidRPr="00D87269">
        <w:t>Bilag 4. Udstyrsliste for prøvetagning af jordvand</w:t>
      </w:r>
      <w:bookmarkEnd w:id="0"/>
      <w:r w:rsidRPr="00D87269">
        <w:t xml:space="preserve"> </w:t>
      </w:r>
    </w:p>
    <w:p w:rsidR="0046327E" w:rsidRPr="00D87269" w:rsidRDefault="0046327E" w:rsidP="0046327E">
      <w:r w:rsidRPr="00D87269">
        <w:t>(eksempel)</w:t>
      </w:r>
    </w:p>
    <w:p w:rsidR="0046327E" w:rsidRPr="00D87269" w:rsidRDefault="0046327E" w:rsidP="0046327E"/>
    <w:p w:rsidR="0046327E" w:rsidRPr="00D87269" w:rsidRDefault="0046327E" w:rsidP="0046327E">
      <w:r w:rsidRPr="00D87269">
        <w:t>Nøgle til stationer</w:t>
      </w:r>
    </w:p>
    <w:p w:rsidR="0046327E" w:rsidRPr="00D87269" w:rsidRDefault="0046327E" w:rsidP="0046327E">
      <w:r w:rsidRPr="00D87269">
        <w:t>Køletaske og -elementer</w:t>
      </w:r>
    </w:p>
    <w:p w:rsidR="0046327E" w:rsidRPr="00D87269" w:rsidRDefault="0046327E" w:rsidP="0046327E">
      <w:r w:rsidRPr="00D87269">
        <w:t xml:space="preserve">Vakuumpumpe, evt. inklusiv </w:t>
      </w:r>
      <w:proofErr w:type="spellStart"/>
      <w:r w:rsidRPr="00D87269">
        <w:t>pressostat</w:t>
      </w:r>
      <w:proofErr w:type="spellEnd"/>
    </w:p>
    <w:p w:rsidR="0046327E" w:rsidRPr="00D87269" w:rsidRDefault="0046327E" w:rsidP="0046327E">
      <w:r w:rsidRPr="00D87269">
        <w:t>Ekstra batteri til pumpe</w:t>
      </w:r>
    </w:p>
    <w:p w:rsidR="0046327E" w:rsidRPr="00D87269" w:rsidRDefault="0046327E" w:rsidP="0046327E">
      <w:r w:rsidRPr="00D87269">
        <w:t>Vandstandspejler</w:t>
      </w:r>
    </w:p>
    <w:p w:rsidR="0046327E" w:rsidRPr="00D87269" w:rsidRDefault="0046327E" w:rsidP="0046327E"/>
    <w:p w:rsidR="0046327E" w:rsidRPr="00D87269" w:rsidRDefault="0046327E" w:rsidP="0046327E">
      <w:r w:rsidRPr="00D87269">
        <w:t>Prøveflaske til fællesprøve</w:t>
      </w:r>
    </w:p>
    <w:p w:rsidR="0046327E" w:rsidRPr="00D87269" w:rsidRDefault="0046327E" w:rsidP="0046327E">
      <w:r w:rsidRPr="00D87269">
        <w:t xml:space="preserve">Rene syreskyllede </w:t>
      </w:r>
      <w:smartTag w:uri="urn:schemas-microsoft-com:office:smarttags" w:element="metricconverter">
        <w:smartTagPr>
          <w:attr w:name="ProductID" w:val="1 l"/>
        </w:smartTagPr>
        <w:r w:rsidRPr="00D87269">
          <w:t>1 l</w:t>
        </w:r>
      </w:smartTag>
      <w:r w:rsidRPr="00D87269">
        <w:t xml:space="preserve"> vakuumflasker (flasker i reserve eller til årlig generel udskiftning)</w:t>
      </w:r>
    </w:p>
    <w:p w:rsidR="0046327E" w:rsidRPr="00D87269" w:rsidRDefault="0046327E" w:rsidP="0046327E">
      <w:r w:rsidRPr="00D87269">
        <w:t>50 ml måleglas til opmåling af delprøver</w:t>
      </w:r>
    </w:p>
    <w:p w:rsidR="0046327E" w:rsidRPr="00D87269" w:rsidRDefault="0046327E" w:rsidP="0046327E">
      <w:r w:rsidRPr="00D87269">
        <w:t>25 ml måleglas til opmåling af delprøver ved lille prøvemængde</w:t>
      </w:r>
    </w:p>
    <w:p w:rsidR="0046327E" w:rsidRPr="00D87269" w:rsidRDefault="0046327E" w:rsidP="0046327E"/>
    <w:p w:rsidR="0046327E" w:rsidRPr="00D87269" w:rsidRDefault="0046327E" w:rsidP="0046327E">
      <w:r w:rsidRPr="00D87269">
        <w:t>Vandpumpetang – evt. at løsne låg på vakuumflasker</w:t>
      </w:r>
    </w:p>
    <w:p w:rsidR="0046327E" w:rsidRPr="00D87269" w:rsidRDefault="0046327E" w:rsidP="0046327E"/>
    <w:p w:rsidR="0046327E" w:rsidRPr="00D87269" w:rsidRDefault="0046327E" w:rsidP="0046327E">
      <w:r w:rsidRPr="00D87269">
        <w:t>Pejleskemaer</w:t>
      </w:r>
    </w:p>
    <w:p w:rsidR="0046327E" w:rsidRPr="00D87269" w:rsidRDefault="0046327E" w:rsidP="0046327E">
      <w:r w:rsidRPr="00D87269">
        <w:t>Tryk-/volumenskemaer (eller logbog)</w:t>
      </w:r>
    </w:p>
    <w:p w:rsidR="0046327E" w:rsidRPr="00D87269" w:rsidRDefault="0046327E" w:rsidP="0046327E">
      <w:r w:rsidRPr="00D87269">
        <w:t>Rekvisitioner</w:t>
      </w:r>
    </w:p>
    <w:p w:rsidR="0046327E" w:rsidRDefault="0046327E" w:rsidP="0046327E">
      <w:r w:rsidRPr="00D87269">
        <w:t>Nummerlabels til fællesprøver</w:t>
      </w:r>
    </w:p>
    <w:p w:rsidR="00E3707C" w:rsidRDefault="00E07853"/>
    <w:p w:rsidR="00BE6505" w:rsidRDefault="00BE6505"/>
    <w:p w:rsidR="00BE6505" w:rsidRDefault="00BE6505"/>
    <w:p w:rsidR="00BE6505" w:rsidRDefault="00BE6505"/>
    <w:sectPr w:rsidR="00BE650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7E" w:rsidRDefault="0046327E" w:rsidP="0046327E">
      <w:r>
        <w:separator/>
      </w:r>
    </w:p>
  </w:endnote>
  <w:endnote w:type="continuationSeparator" w:id="0">
    <w:p w:rsidR="0046327E" w:rsidRDefault="0046327E" w:rsidP="0046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CB" w:rsidRDefault="000336CB" w:rsidP="000336CB">
    <w:r>
      <w:rPr>
        <w:color w:val="808080"/>
      </w:rPr>
      <w:t xml:space="preserve">TA L-01 </w:t>
    </w:r>
    <w:r>
      <w:t>Prø</w:t>
    </w:r>
    <w:r w:rsidRPr="006C670B">
      <w:t>vetagning af jordvand i landovervågningsoplandene</w:t>
    </w:r>
  </w:p>
  <w:p w:rsidR="000336CB" w:rsidRPr="00C24DF6" w:rsidRDefault="000336CB" w:rsidP="000336CB">
    <w:r w:rsidRPr="00C24DF6">
      <w:tab/>
      <w:t xml:space="preserve">Versionsnummer: </w:t>
    </w:r>
    <w:r>
      <w:t>2.</w:t>
    </w:r>
    <w:r w:rsidR="00604356">
      <w:t>5</w:t>
    </w:r>
  </w:p>
  <w:p w:rsidR="000336CB" w:rsidRDefault="000336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7E" w:rsidRDefault="0046327E" w:rsidP="0046327E">
      <w:r>
        <w:separator/>
      </w:r>
    </w:p>
  </w:footnote>
  <w:footnote w:type="continuationSeparator" w:id="0">
    <w:p w:rsidR="0046327E" w:rsidRDefault="0046327E" w:rsidP="0046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7E" w:rsidRDefault="0046327E">
    <w:pPr>
      <w:pStyle w:val="Sidehoved"/>
    </w:pPr>
  </w:p>
  <w:p w:rsidR="0046327E" w:rsidRDefault="0046327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7E"/>
    <w:rsid w:val="000249F0"/>
    <w:rsid w:val="000336CB"/>
    <w:rsid w:val="002361C1"/>
    <w:rsid w:val="00295D4F"/>
    <w:rsid w:val="0046327E"/>
    <w:rsid w:val="00604356"/>
    <w:rsid w:val="008F6A75"/>
    <w:rsid w:val="00BE6505"/>
    <w:rsid w:val="00E0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84471-A9E1-4C54-9062-EB429A3F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6327E"/>
    <w:pPr>
      <w:spacing w:after="0" w:line="240" w:lineRule="auto"/>
    </w:pPr>
    <w:rPr>
      <w:rFonts w:ascii="Verdana" w:eastAsia="Times New Roman" w:hAnsi="Verdana" w:cs="Calibri"/>
      <w:bCs/>
      <w:color w:val="00000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46327E"/>
    <w:pPr>
      <w:keepNext/>
      <w:spacing w:before="240" w:after="60"/>
      <w:outlineLvl w:val="0"/>
    </w:pPr>
    <w:rPr>
      <w:rFonts w:cs="Arial"/>
      <w:b/>
      <w:bCs w:val="0"/>
      <w:kern w:val="32"/>
      <w:sz w:val="24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6327E"/>
    <w:rPr>
      <w:rFonts w:ascii="Verdana" w:eastAsia="Times New Roman" w:hAnsi="Verdana" w:cs="Arial"/>
      <w:b/>
      <w:color w:val="000000"/>
      <w:kern w:val="32"/>
      <w:sz w:val="24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632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327E"/>
    <w:rPr>
      <w:rFonts w:ascii="Verdana" w:eastAsia="Times New Roman" w:hAnsi="Verdana" w:cs="Calibri"/>
      <w:bCs/>
      <w:color w:val="00000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632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327E"/>
    <w:rPr>
      <w:rFonts w:ascii="Verdana" w:eastAsia="Times New Roman" w:hAnsi="Verdana" w:cs="Calibri"/>
      <w:bCs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Holm</dc:creator>
  <cp:keywords/>
  <dc:description/>
  <cp:lastModifiedBy>Else Vihlborg Staalsen</cp:lastModifiedBy>
  <cp:revision>2</cp:revision>
  <dcterms:created xsi:type="dcterms:W3CDTF">2019-09-05T09:23:00Z</dcterms:created>
  <dcterms:modified xsi:type="dcterms:W3CDTF">2019-09-05T09:23:00Z</dcterms:modified>
</cp:coreProperties>
</file>