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6FC3" w14:textId="77777777" w:rsidR="00FD7195" w:rsidRPr="00B00F6F" w:rsidRDefault="00FD7195" w:rsidP="00B16A6C">
      <w:pPr>
        <w:rPr>
          <w:b/>
          <w:sz w:val="32"/>
          <w:szCs w:val="32"/>
        </w:rPr>
      </w:pPr>
      <w:r w:rsidRPr="00B00F6F">
        <w:rPr>
          <w:b/>
          <w:sz w:val="32"/>
          <w:szCs w:val="32"/>
        </w:rPr>
        <w:t xml:space="preserve">Bilag </w:t>
      </w:r>
      <w:r w:rsidR="00544BA1">
        <w:rPr>
          <w:b/>
          <w:sz w:val="32"/>
          <w:szCs w:val="32"/>
        </w:rPr>
        <w:t xml:space="preserve">2 til </w:t>
      </w:r>
      <w:r w:rsidR="00BD410E">
        <w:rPr>
          <w:b/>
          <w:sz w:val="32"/>
          <w:szCs w:val="32"/>
        </w:rPr>
        <w:t>data</w:t>
      </w:r>
      <w:r w:rsidR="00E04656">
        <w:rPr>
          <w:b/>
          <w:sz w:val="32"/>
          <w:szCs w:val="32"/>
        </w:rPr>
        <w:t xml:space="preserve">teknisk anvisning </w:t>
      </w:r>
      <w:r w:rsidR="00544BA1">
        <w:rPr>
          <w:b/>
          <w:sz w:val="32"/>
          <w:szCs w:val="32"/>
        </w:rPr>
        <w:t>DL01</w:t>
      </w:r>
    </w:p>
    <w:p w14:paraId="45FD8034" w14:textId="77777777" w:rsidR="003D3009" w:rsidRPr="00B00F6F" w:rsidRDefault="003D3009" w:rsidP="00B16A6C">
      <w:pPr>
        <w:rPr>
          <w:b/>
          <w:sz w:val="32"/>
          <w:szCs w:val="32"/>
        </w:rPr>
      </w:pPr>
    </w:p>
    <w:p w14:paraId="292C281A" w14:textId="77777777" w:rsidR="00B16A6C" w:rsidRPr="00B00F6F" w:rsidRDefault="00CC4885" w:rsidP="00B16A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LOOP </w:t>
      </w:r>
      <w:r w:rsidR="00B16A6C" w:rsidRPr="00B00F6F">
        <w:rPr>
          <w:b/>
          <w:sz w:val="32"/>
          <w:szCs w:val="32"/>
        </w:rPr>
        <w:t xml:space="preserve">Tjekskema til </w:t>
      </w:r>
      <w:r w:rsidR="00240EE8" w:rsidRPr="00B00F6F">
        <w:rPr>
          <w:b/>
          <w:sz w:val="32"/>
          <w:szCs w:val="32"/>
        </w:rPr>
        <w:t>kvalitetssikring</w:t>
      </w:r>
      <w:r w:rsidR="00B16A6C" w:rsidRPr="00B00F6F">
        <w:rPr>
          <w:b/>
          <w:sz w:val="32"/>
          <w:szCs w:val="32"/>
        </w:rPr>
        <w:t xml:space="preserve"> af </w:t>
      </w:r>
      <w:r>
        <w:rPr>
          <w:b/>
          <w:sz w:val="32"/>
          <w:szCs w:val="32"/>
        </w:rPr>
        <w:t>data om dyrkningspraksis</w:t>
      </w:r>
    </w:p>
    <w:p w14:paraId="1E0B45CA" w14:textId="77777777" w:rsidR="005521E9" w:rsidRPr="00AA5F01" w:rsidRDefault="00AA5F01" w:rsidP="00B16A6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Version </w:t>
      </w:r>
      <w:r w:rsidR="007D5176">
        <w:rPr>
          <w:i/>
          <w:sz w:val="24"/>
          <w:szCs w:val="24"/>
        </w:rPr>
        <w:t>20</w:t>
      </w:r>
      <w:r w:rsidRPr="00AA5F01">
        <w:rPr>
          <w:i/>
          <w:sz w:val="24"/>
          <w:szCs w:val="24"/>
        </w:rPr>
        <w:t>.</w:t>
      </w:r>
      <w:r w:rsidR="00212659">
        <w:rPr>
          <w:i/>
          <w:sz w:val="24"/>
          <w:szCs w:val="24"/>
        </w:rPr>
        <w:t xml:space="preserve"> september</w:t>
      </w:r>
      <w:r w:rsidR="003207BD">
        <w:rPr>
          <w:i/>
          <w:sz w:val="24"/>
          <w:szCs w:val="24"/>
        </w:rPr>
        <w:t xml:space="preserve"> 202</w:t>
      </w:r>
      <w:r w:rsidR="00CC4885">
        <w:rPr>
          <w:i/>
          <w:sz w:val="24"/>
          <w:szCs w:val="24"/>
        </w:rPr>
        <w:t>1</w:t>
      </w:r>
    </w:p>
    <w:p w14:paraId="31810FC7" w14:textId="77777777" w:rsidR="00AA5F01" w:rsidRDefault="00AA5F01" w:rsidP="0095521C">
      <w:pPr>
        <w:rPr>
          <w:b/>
          <w:sz w:val="32"/>
          <w:szCs w:val="32"/>
        </w:rPr>
      </w:pPr>
    </w:p>
    <w:p w14:paraId="3F472461" w14:textId="77777777" w:rsidR="0095521C" w:rsidRDefault="0095521C" w:rsidP="0095521C">
      <w:pPr>
        <w:rPr>
          <w:b/>
          <w:sz w:val="28"/>
        </w:rPr>
      </w:pPr>
      <w:r w:rsidRPr="00B00F6F">
        <w:rPr>
          <w:b/>
          <w:sz w:val="32"/>
          <w:szCs w:val="32"/>
        </w:rPr>
        <w:t>LOOP</w:t>
      </w:r>
      <w:r w:rsidR="00E04656">
        <w:rPr>
          <w:b/>
          <w:sz w:val="32"/>
          <w:szCs w:val="32"/>
        </w:rPr>
        <w:t>-</w:t>
      </w:r>
      <w:proofErr w:type="spellStart"/>
      <w:r w:rsidR="00E04656">
        <w:rPr>
          <w:b/>
          <w:sz w:val="32"/>
          <w:szCs w:val="32"/>
        </w:rPr>
        <w:t>nr</w:t>
      </w:r>
      <w:proofErr w:type="spellEnd"/>
      <w:r w:rsidR="00E04656">
        <w:rPr>
          <w:b/>
          <w:sz w:val="32"/>
          <w:szCs w:val="32"/>
        </w:rPr>
        <w:t>:</w:t>
      </w:r>
      <w:r w:rsidR="00E04656">
        <w:rPr>
          <w:b/>
          <w:sz w:val="32"/>
          <w:szCs w:val="32"/>
        </w:rPr>
        <w:tab/>
      </w:r>
      <w:r w:rsidR="00E04656">
        <w:rPr>
          <w:b/>
          <w:sz w:val="32"/>
          <w:szCs w:val="32"/>
        </w:rPr>
        <w:tab/>
      </w:r>
      <w:r w:rsidR="00E04656">
        <w:rPr>
          <w:b/>
          <w:sz w:val="32"/>
          <w:szCs w:val="32"/>
        </w:rPr>
        <w:tab/>
        <w:t>Høst</w:t>
      </w:r>
      <w:r w:rsidR="00E04656" w:rsidRPr="00895C4F">
        <w:rPr>
          <w:b/>
          <w:sz w:val="32"/>
          <w:szCs w:val="32"/>
        </w:rPr>
        <w:t>år</w:t>
      </w:r>
      <w:r w:rsidR="00E04656">
        <w:rPr>
          <w:b/>
          <w:sz w:val="28"/>
        </w:rPr>
        <w:t>:</w:t>
      </w:r>
    </w:p>
    <w:p w14:paraId="274B63F9" w14:textId="77777777" w:rsidR="00E04656" w:rsidRDefault="00E04656" w:rsidP="0095521C">
      <w:pPr>
        <w:rPr>
          <w:b/>
          <w:sz w:val="28"/>
        </w:rPr>
      </w:pPr>
    </w:p>
    <w:p w14:paraId="12470CEB" w14:textId="77777777" w:rsidR="00E04656" w:rsidRDefault="00E04656" w:rsidP="0095521C">
      <w:pPr>
        <w:rPr>
          <w:b/>
          <w:sz w:val="28"/>
        </w:rPr>
      </w:pPr>
      <w:r>
        <w:rPr>
          <w:b/>
          <w:sz w:val="28"/>
        </w:rPr>
        <w:t>Konsulent:</w:t>
      </w:r>
    </w:p>
    <w:p w14:paraId="4AC75575" w14:textId="77777777" w:rsidR="00E04656" w:rsidRPr="00B00F6F" w:rsidRDefault="00E04656" w:rsidP="0095521C">
      <w:pPr>
        <w:rPr>
          <w:b/>
          <w:sz w:val="28"/>
        </w:rPr>
      </w:pPr>
      <w:r>
        <w:rPr>
          <w:b/>
          <w:sz w:val="28"/>
        </w:rPr>
        <w:t>MST-medarbejder:</w:t>
      </w:r>
    </w:p>
    <w:p w14:paraId="5C264B49" w14:textId="77777777" w:rsidR="0095521C" w:rsidRPr="00B00F6F" w:rsidRDefault="0095521C" w:rsidP="0095521C">
      <w:pPr>
        <w:rPr>
          <w:b/>
          <w:sz w:val="28"/>
        </w:rPr>
      </w:pPr>
    </w:p>
    <w:p w14:paraId="44230AEF" w14:textId="77777777" w:rsidR="00622CDB" w:rsidRDefault="00CC4885" w:rsidP="00A04FBA">
      <w:pPr>
        <w:rPr>
          <w:szCs w:val="22"/>
        </w:rPr>
      </w:pPr>
      <w:r>
        <w:rPr>
          <w:szCs w:val="22"/>
        </w:rPr>
        <w:t xml:space="preserve">LOOP </w:t>
      </w:r>
      <w:r w:rsidR="00E04656">
        <w:rPr>
          <w:szCs w:val="22"/>
        </w:rPr>
        <w:t>Tjeks</w:t>
      </w:r>
      <w:r w:rsidR="00A04FBA" w:rsidRPr="00B00F6F">
        <w:rPr>
          <w:szCs w:val="22"/>
        </w:rPr>
        <w:t>kema udfyldes som dokumentation for</w:t>
      </w:r>
      <w:r w:rsidR="00850049" w:rsidRPr="00B00F6F">
        <w:rPr>
          <w:szCs w:val="22"/>
        </w:rPr>
        <w:t>,</w:t>
      </w:r>
      <w:r w:rsidR="0095521C" w:rsidRPr="00B00F6F">
        <w:rPr>
          <w:szCs w:val="22"/>
        </w:rPr>
        <w:t xml:space="preserve"> </w:t>
      </w:r>
      <w:r w:rsidR="00A04FBA" w:rsidRPr="00B00F6F">
        <w:rPr>
          <w:szCs w:val="22"/>
        </w:rPr>
        <w:t xml:space="preserve">at </w:t>
      </w:r>
      <w:r w:rsidR="00622CDB">
        <w:rPr>
          <w:szCs w:val="22"/>
        </w:rPr>
        <w:t xml:space="preserve">de </w:t>
      </w:r>
      <w:r w:rsidR="003D3009" w:rsidRPr="00B00F6F">
        <w:rPr>
          <w:szCs w:val="22"/>
        </w:rPr>
        <w:t xml:space="preserve">konverterede data i </w:t>
      </w:r>
      <w:r w:rsidR="00723CDF" w:rsidRPr="00B00F6F">
        <w:rPr>
          <w:szCs w:val="22"/>
        </w:rPr>
        <w:t>de</w:t>
      </w:r>
      <w:r w:rsidR="00622CDB">
        <w:rPr>
          <w:szCs w:val="22"/>
        </w:rPr>
        <w:t xml:space="preserve"> </w:t>
      </w:r>
      <w:r w:rsidR="00254E85" w:rsidRPr="00B00F6F">
        <w:rPr>
          <w:szCs w:val="22"/>
        </w:rPr>
        <w:t>angivne ODA-</w:t>
      </w:r>
      <w:r w:rsidR="003D3009" w:rsidRPr="00B00F6F">
        <w:rPr>
          <w:szCs w:val="22"/>
        </w:rPr>
        <w:t xml:space="preserve">udtræk er </w:t>
      </w:r>
      <w:r w:rsidR="00A04FBA" w:rsidRPr="00B00F6F">
        <w:rPr>
          <w:szCs w:val="22"/>
        </w:rPr>
        <w:t>kvalitetssikre</w:t>
      </w:r>
      <w:r w:rsidR="00240EE8" w:rsidRPr="00B00F6F">
        <w:rPr>
          <w:szCs w:val="22"/>
        </w:rPr>
        <w:t>de</w:t>
      </w:r>
      <w:r w:rsidR="008C6E0C" w:rsidRPr="00B00F6F">
        <w:rPr>
          <w:szCs w:val="22"/>
        </w:rPr>
        <w:t xml:space="preserve">. </w:t>
      </w:r>
      <w:r w:rsidR="00E04656">
        <w:rPr>
          <w:szCs w:val="22"/>
        </w:rPr>
        <w:t xml:space="preserve">Efter </w:t>
      </w:r>
      <w:r>
        <w:rPr>
          <w:szCs w:val="22"/>
        </w:rPr>
        <w:t xml:space="preserve">konsulentens </w:t>
      </w:r>
      <w:r w:rsidR="00622CDB">
        <w:rPr>
          <w:szCs w:val="22"/>
        </w:rPr>
        <w:t xml:space="preserve">udfyldelse af skemaet afklares udeståender med den MST-ansvarlige, der endeligt </w:t>
      </w:r>
      <w:r>
        <w:rPr>
          <w:szCs w:val="22"/>
        </w:rPr>
        <w:t xml:space="preserve">renskriver </w:t>
      </w:r>
      <w:r w:rsidR="00622CDB">
        <w:rPr>
          <w:szCs w:val="22"/>
        </w:rPr>
        <w:t xml:space="preserve">skemaet </w:t>
      </w:r>
      <w:r>
        <w:rPr>
          <w:szCs w:val="22"/>
        </w:rPr>
        <w:t xml:space="preserve">til et </w:t>
      </w:r>
      <w:r w:rsidR="00622CDB">
        <w:rPr>
          <w:szCs w:val="22"/>
        </w:rPr>
        <w:t>supplement til de rapporterede data.</w:t>
      </w:r>
    </w:p>
    <w:p w14:paraId="0F673D62" w14:textId="77777777" w:rsidR="00622CDB" w:rsidRDefault="00622CDB" w:rsidP="00A04FBA">
      <w:pPr>
        <w:rPr>
          <w:szCs w:val="22"/>
        </w:rPr>
      </w:pPr>
    </w:p>
    <w:p w14:paraId="06AA81D1" w14:textId="77777777" w:rsidR="00240EE8" w:rsidRPr="00B00F6F" w:rsidRDefault="00622CDB" w:rsidP="00A04FBA">
      <w:pPr>
        <w:rPr>
          <w:szCs w:val="22"/>
        </w:rPr>
      </w:pPr>
      <w:r>
        <w:rPr>
          <w:szCs w:val="22"/>
        </w:rPr>
        <w:t>F</w:t>
      </w:r>
      <w:r w:rsidR="003D3009" w:rsidRPr="00B00F6F">
        <w:rPr>
          <w:szCs w:val="22"/>
        </w:rPr>
        <w:t>ejl eller mangler i data</w:t>
      </w:r>
      <w:r>
        <w:rPr>
          <w:szCs w:val="22"/>
        </w:rPr>
        <w:t xml:space="preserve"> skal</w:t>
      </w:r>
      <w:r w:rsidR="003D3009" w:rsidRPr="00B00F6F">
        <w:rPr>
          <w:szCs w:val="22"/>
        </w:rPr>
        <w:t xml:space="preserve"> </w:t>
      </w:r>
      <w:r>
        <w:rPr>
          <w:szCs w:val="22"/>
        </w:rPr>
        <w:t>rette</w:t>
      </w:r>
      <w:r w:rsidRPr="00B00F6F">
        <w:rPr>
          <w:szCs w:val="22"/>
        </w:rPr>
        <w:t xml:space="preserve">s </w:t>
      </w:r>
      <w:r w:rsidR="00F41AB5" w:rsidRPr="00B00F6F">
        <w:rPr>
          <w:szCs w:val="22"/>
        </w:rPr>
        <w:t xml:space="preserve">i </w:t>
      </w:r>
      <w:r w:rsidR="003D3009" w:rsidRPr="00B00F6F">
        <w:rPr>
          <w:szCs w:val="22"/>
        </w:rPr>
        <w:t>Mark</w:t>
      </w:r>
      <w:r w:rsidR="00240EE8" w:rsidRPr="00B00F6F">
        <w:rPr>
          <w:szCs w:val="22"/>
        </w:rPr>
        <w:t xml:space="preserve"> </w:t>
      </w:r>
      <w:r w:rsidR="0095521C" w:rsidRPr="00B00F6F">
        <w:rPr>
          <w:szCs w:val="22"/>
        </w:rPr>
        <w:t>O</w:t>
      </w:r>
      <w:r w:rsidR="003D3009" w:rsidRPr="00B00F6F">
        <w:rPr>
          <w:szCs w:val="22"/>
        </w:rPr>
        <w:t>nline</w:t>
      </w:r>
      <w:r w:rsidR="0095521C" w:rsidRPr="00B00F6F">
        <w:rPr>
          <w:szCs w:val="22"/>
        </w:rPr>
        <w:t xml:space="preserve"> LOOP, hvorefter </w:t>
      </w:r>
      <w:r w:rsidR="00254E85" w:rsidRPr="00B00F6F">
        <w:rPr>
          <w:szCs w:val="22"/>
        </w:rPr>
        <w:t xml:space="preserve">de </w:t>
      </w:r>
      <w:r w:rsidR="0095521C" w:rsidRPr="00B00F6F">
        <w:rPr>
          <w:szCs w:val="22"/>
        </w:rPr>
        <w:t xml:space="preserve">berørte ejendomme </w:t>
      </w:r>
      <w:r w:rsidR="00254E85" w:rsidRPr="00B00F6F">
        <w:rPr>
          <w:szCs w:val="22"/>
        </w:rPr>
        <w:t xml:space="preserve">skal </w:t>
      </w:r>
      <w:r w:rsidR="003D3009" w:rsidRPr="00B00F6F">
        <w:rPr>
          <w:szCs w:val="22"/>
        </w:rPr>
        <w:t>genkonvertere</w:t>
      </w:r>
      <w:r w:rsidR="00254E85" w:rsidRPr="00B00F6F">
        <w:rPr>
          <w:szCs w:val="22"/>
        </w:rPr>
        <w:t>s</w:t>
      </w:r>
      <w:r w:rsidR="003D3009" w:rsidRPr="00B00F6F">
        <w:rPr>
          <w:szCs w:val="22"/>
        </w:rPr>
        <w:t>.</w:t>
      </w:r>
    </w:p>
    <w:p w14:paraId="5642DEA7" w14:textId="77777777" w:rsidR="00240EE8" w:rsidRPr="00B00F6F" w:rsidRDefault="00240EE8" w:rsidP="00A04FBA">
      <w:pPr>
        <w:rPr>
          <w:szCs w:val="22"/>
        </w:rPr>
      </w:pPr>
    </w:p>
    <w:p w14:paraId="5E64A18E" w14:textId="77777777" w:rsidR="00E04656" w:rsidRDefault="009645D9" w:rsidP="00A04FBA">
      <w:pPr>
        <w:rPr>
          <w:szCs w:val="22"/>
        </w:rPr>
      </w:pPr>
      <w:r w:rsidRPr="00B00F6F">
        <w:rPr>
          <w:szCs w:val="22"/>
        </w:rPr>
        <w:t xml:space="preserve">For </w:t>
      </w:r>
      <w:proofErr w:type="spellStart"/>
      <w:r w:rsidRPr="00B00F6F">
        <w:rPr>
          <w:i/>
          <w:szCs w:val="22"/>
        </w:rPr>
        <w:t>o</w:t>
      </w:r>
      <w:r w:rsidR="00240EE8" w:rsidRPr="00B00F6F">
        <w:rPr>
          <w:i/>
          <w:szCs w:val="22"/>
        </w:rPr>
        <w:t>utliers</w:t>
      </w:r>
      <w:proofErr w:type="spellEnd"/>
      <w:r w:rsidR="00240EE8" w:rsidRPr="00BD410E">
        <w:rPr>
          <w:szCs w:val="22"/>
        </w:rPr>
        <w:t xml:space="preserve"> i data</w:t>
      </w:r>
      <w:r w:rsidR="00240EE8" w:rsidRPr="00895C4F">
        <w:rPr>
          <w:szCs w:val="22"/>
        </w:rPr>
        <w:t xml:space="preserve"> </w:t>
      </w:r>
      <w:r w:rsidRPr="00B00F6F">
        <w:rPr>
          <w:szCs w:val="22"/>
        </w:rPr>
        <w:t xml:space="preserve">anføres en kort bemærkning/forklaring, som giver mulighed for at forstå baggrunden for </w:t>
      </w:r>
      <w:r w:rsidR="00E04656">
        <w:rPr>
          <w:szCs w:val="22"/>
        </w:rPr>
        <w:t xml:space="preserve">de </w:t>
      </w:r>
      <w:r w:rsidRPr="00B00F6F">
        <w:rPr>
          <w:szCs w:val="22"/>
        </w:rPr>
        <w:t xml:space="preserve">pågældende </w:t>
      </w:r>
      <w:proofErr w:type="spellStart"/>
      <w:r w:rsidRPr="00B00F6F">
        <w:rPr>
          <w:szCs w:val="22"/>
        </w:rPr>
        <w:t>outliers</w:t>
      </w:r>
      <w:proofErr w:type="spellEnd"/>
      <w:r w:rsidRPr="00B00F6F">
        <w:rPr>
          <w:szCs w:val="22"/>
        </w:rPr>
        <w:t>. Der kan være tale om dyrknings</w:t>
      </w:r>
      <w:r w:rsidR="00E04656">
        <w:rPr>
          <w:szCs w:val="22"/>
        </w:rPr>
        <w:softHyphen/>
      </w:r>
      <w:r w:rsidRPr="00B00F6F">
        <w:rPr>
          <w:szCs w:val="22"/>
        </w:rPr>
        <w:t>praksis, klimatiske forhold, sygdomme og skadedyr, tilfældigheder eller andet. Det anføres, om der er tale om hele oplandet, ejendomme eller konkrete marker.</w:t>
      </w:r>
      <w:r w:rsidR="00300885" w:rsidRPr="00B00F6F">
        <w:rPr>
          <w:szCs w:val="22"/>
        </w:rPr>
        <w:t xml:space="preserve"> </w:t>
      </w:r>
    </w:p>
    <w:p w14:paraId="5596AC36" w14:textId="77777777" w:rsidR="00E04656" w:rsidRDefault="00E04656" w:rsidP="00A04FBA">
      <w:pPr>
        <w:rPr>
          <w:szCs w:val="22"/>
        </w:rPr>
      </w:pPr>
    </w:p>
    <w:p w14:paraId="1059757A" w14:textId="77777777" w:rsidR="009645D9" w:rsidRPr="00B00F6F" w:rsidRDefault="00300885" w:rsidP="00A04FBA">
      <w:pPr>
        <w:rPr>
          <w:szCs w:val="22"/>
        </w:rPr>
      </w:pPr>
      <w:r w:rsidRPr="00B00F6F">
        <w:rPr>
          <w:szCs w:val="22"/>
        </w:rPr>
        <w:t xml:space="preserve">Relevante forhold i øvrigt for </w:t>
      </w:r>
      <w:r w:rsidR="00E04656">
        <w:rPr>
          <w:szCs w:val="22"/>
        </w:rPr>
        <w:t>det aktuelle</w:t>
      </w:r>
      <w:r w:rsidRPr="00B00F6F">
        <w:rPr>
          <w:szCs w:val="22"/>
        </w:rPr>
        <w:t xml:space="preserve"> høstår </w:t>
      </w:r>
      <w:r w:rsidR="00622CDB">
        <w:rPr>
          <w:szCs w:val="22"/>
        </w:rPr>
        <w:t xml:space="preserve">vedr. udbytter, klima, sygdomme eller andet skal </w:t>
      </w:r>
      <w:r w:rsidRPr="00B00F6F">
        <w:rPr>
          <w:szCs w:val="22"/>
        </w:rPr>
        <w:t>kommenteres.</w:t>
      </w:r>
    </w:p>
    <w:p w14:paraId="52FC8556" w14:textId="77777777" w:rsidR="00240EE8" w:rsidRPr="00B00F6F" w:rsidRDefault="009645D9" w:rsidP="00A04FBA">
      <w:pPr>
        <w:rPr>
          <w:szCs w:val="22"/>
        </w:rPr>
      </w:pPr>
      <w:r w:rsidRPr="00B00F6F">
        <w:rPr>
          <w:szCs w:val="22"/>
        </w:rPr>
        <w:t xml:space="preserve"> </w:t>
      </w:r>
    </w:p>
    <w:p w14:paraId="3C94210A" w14:textId="77777777" w:rsidR="00A04FBA" w:rsidRDefault="00240EE8" w:rsidP="00A04FBA">
      <w:pPr>
        <w:rPr>
          <w:szCs w:val="22"/>
        </w:rPr>
      </w:pPr>
      <w:r w:rsidRPr="00B00F6F">
        <w:rPr>
          <w:szCs w:val="22"/>
        </w:rPr>
        <w:t xml:space="preserve">Hvis der konstateres </w:t>
      </w:r>
      <w:r w:rsidRPr="00B00F6F">
        <w:rPr>
          <w:i/>
          <w:szCs w:val="22"/>
        </w:rPr>
        <w:t>fejl &amp; mangler i p</w:t>
      </w:r>
      <w:r w:rsidR="0095521C" w:rsidRPr="00B00F6F">
        <w:rPr>
          <w:i/>
          <w:szCs w:val="22"/>
        </w:rPr>
        <w:t>rogrammel</w:t>
      </w:r>
      <w:r w:rsidRPr="00B00F6F">
        <w:rPr>
          <w:i/>
          <w:szCs w:val="22"/>
        </w:rPr>
        <w:t xml:space="preserve"> (udtræk)</w:t>
      </w:r>
      <w:r w:rsidR="0095521C" w:rsidRPr="00B00F6F">
        <w:rPr>
          <w:szCs w:val="22"/>
        </w:rPr>
        <w:t xml:space="preserve"> angives</w:t>
      </w:r>
      <w:r w:rsidR="003D3009" w:rsidRPr="00B00F6F">
        <w:rPr>
          <w:szCs w:val="22"/>
        </w:rPr>
        <w:t xml:space="preserve"> </w:t>
      </w:r>
      <w:r w:rsidRPr="00B00F6F">
        <w:rPr>
          <w:szCs w:val="22"/>
        </w:rPr>
        <w:t xml:space="preserve">dette også </w:t>
      </w:r>
      <w:r w:rsidR="0095521C" w:rsidRPr="00B00F6F">
        <w:rPr>
          <w:szCs w:val="22"/>
        </w:rPr>
        <w:t>under det pågældende udtræk</w:t>
      </w:r>
      <w:r w:rsidR="00F41AB5" w:rsidRPr="00B00F6F">
        <w:rPr>
          <w:szCs w:val="22"/>
        </w:rPr>
        <w:t xml:space="preserve"> med præcis angivelse af ejendom, mark, afgrøde </w:t>
      </w:r>
      <w:r w:rsidR="0095521C" w:rsidRPr="00B00F6F">
        <w:rPr>
          <w:szCs w:val="22"/>
        </w:rPr>
        <w:t>etc. Lige</w:t>
      </w:r>
      <w:r w:rsidRPr="00B00F6F">
        <w:rPr>
          <w:szCs w:val="22"/>
        </w:rPr>
        <w:softHyphen/>
      </w:r>
      <w:r w:rsidR="0095521C" w:rsidRPr="00B00F6F">
        <w:rPr>
          <w:szCs w:val="22"/>
        </w:rPr>
        <w:t xml:space="preserve">ledes </w:t>
      </w:r>
      <w:r w:rsidR="00254E85" w:rsidRPr="00B00F6F">
        <w:rPr>
          <w:szCs w:val="22"/>
        </w:rPr>
        <w:t xml:space="preserve">forklares </w:t>
      </w:r>
      <w:r w:rsidRPr="00B00F6F">
        <w:rPr>
          <w:szCs w:val="22"/>
        </w:rPr>
        <w:t>fejlen/manglen</w:t>
      </w:r>
      <w:r w:rsidR="00F41AB5" w:rsidRPr="00B00F6F">
        <w:rPr>
          <w:szCs w:val="22"/>
        </w:rPr>
        <w:t xml:space="preserve"> </w:t>
      </w:r>
      <w:r w:rsidR="0095521C" w:rsidRPr="00B00F6F">
        <w:rPr>
          <w:szCs w:val="22"/>
        </w:rPr>
        <w:t>under ’bemærkning’</w:t>
      </w:r>
      <w:r w:rsidR="00F41AB5" w:rsidRPr="00B00F6F">
        <w:rPr>
          <w:szCs w:val="22"/>
        </w:rPr>
        <w:t>.</w:t>
      </w:r>
    </w:p>
    <w:p w14:paraId="19C44C95" w14:textId="77777777" w:rsidR="00EB73EC" w:rsidRDefault="00EB73EC" w:rsidP="00A04FBA">
      <w:pPr>
        <w:rPr>
          <w:szCs w:val="22"/>
        </w:rPr>
      </w:pPr>
    </w:p>
    <w:p w14:paraId="1ABAC2B4" w14:textId="77777777" w:rsidR="00EB73EC" w:rsidRPr="00B00F6F" w:rsidRDefault="00EB73EC" w:rsidP="00A04FBA">
      <w:pPr>
        <w:rPr>
          <w:szCs w:val="22"/>
        </w:rPr>
      </w:pPr>
      <w:r>
        <w:rPr>
          <w:szCs w:val="22"/>
        </w:rPr>
        <w:t>Hvis der intet er at bemærke til de enkelte skemaer, sættes et ”X” i skemaet.</w:t>
      </w:r>
    </w:p>
    <w:p w14:paraId="09CC2D50" w14:textId="77777777" w:rsidR="00B16A6C" w:rsidRPr="00B00F6F" w:rsidRDefault="0095521C" w:rsidP="0095521C">
      <w:pPr>
        <w:tabs>
          <w:tab w:val="left" w:pos="5352"/>
        </w:tabs>
        <w:rPr>
          <w:b/>
          <w:sz w:val="28"/>
        </w:rPr>
      </w:pPr>
      <w:r w:rsidRPr="00B00F6F">
        <w:rPr>
          <w:b/>
          <w:sz w:val="28"/>
        </w:rPr>
        <w:tab/>
      </w:r>
    </w:p>
    <w:p w14:paraId="78F31932" w14:textId="77777777" w:rsidR="00291300" w:rsidRDefault="0029130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211A89C7" w14:textId="77777777" w:rsidR="002D66B1" w:rsidRPr="00B00F6F" w:rsidRDefault="002D66B1" w:rsidP="002D66B1">
      <w:pPr>
        <w:rPr>
          <w:b/>
          <w:sz w:val="32"/>
          <w:szCs w:val="32"/>
          <w:u w:val="single"/>
        </w:rPr>
      </w:pPr>
      <w:r w:rsidRPr="00B00F6F">
        <w:rPr>
          <w:b/>
          <w:sz w:val="32"/>
          <w:szCs w:val="32"/>
          <w:u w:val="single"/>
        </w:rPr>
        <w:lastRenderedPageBreak/>
        <w:t>OPLAND</w:t>
      </w:r>
    </w:p>
    <w:p w14:paraId="12245F74" w14:textId="77777777" w:rsidR="009A202D" w:rsidRPr="00B00F6F" w:rsidRDefault="009A202D" w:rsidP="002D66B1">
      <w:pPr>
        <w:rPr>
          <w:b/>
          <w:sz w:val="32"/>
          <w:szCs w:val="32"/>
          <w:u w:val="single"/>
        </w:rPr>
      </w:pPr>
    </w:p>
    <w:p w14:paraId="186E958C" w14:textId="77777777" w:rsidR="00212659" w:rsidRDefault="00C33145" w:rsidP="00C331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O1. </w:t>
      </w:r>
      <w:r w:rsidRPr="00B00F6F">
        <w:rPr>
          <w:b/>
          <w:sz w:val="28"/>
          <w:szCs w:val="28"/>
        </w:rPr>
        <w:t>Afgrødefordeling</w:t>
      </w:r>
    </w:p>
    <w:p w14:paraId="656BDC5F" w14:textId="77777777" w:rsidR="00C33145" w:rsidRPr="00B00F6F" w:rsidRDefault="00C33145" w:rsidP="00C33145">
      <w:pPr>
        <w:rPr>
          <w:szCs w:val="22"/>
        </w:rPr>
      </w:pPr>
      <w:r>
        <w:rPr>
          <w:szCs w:val="22"/>
        </w:rPr>
        <w:t xml:space="preserve">Det </w:t>
      </w:r>
      <w:r w:rsidRPr="00B00F6F">
        <w:rPr>
          <w:szCs w:val="22"/>
        </w:rPr>
        <w:t>undersøges, om der sker betydelige forskydninger i afgrødefordelingen fra år til år. Sammenlign afgrødefordelingen for det aktuelle år mod de s</w:t>
      </w:r>
      <w:r w:rsidR="00CC4885">
        <w:rPr>
          <w:szCs w:val="22"/>
        </w:rPr>
        <w:t>eneste</w:t>
      </w:r>
      <w:r w:rsidRPr="00B00F6F">
        <w:rPr>
          <w:szCs w:val="22"/>
        </w:rPr>
        <w:t xml:space="preserve"> års afgrøde</w:t>
      </w:r>
      <w:r>
        <w:rPr>
          <w:szCs w:val="22"/>
        </w:rPr>
        <w:softHyphen/>
      </w:r>
      <w:r w:rsidRPr="00B00F6F">
        <w:rPr>
          <w:szCs w:val="22"/>
        </w:rPr>
        <w:t>fordeling. Forskydninger &gt; 25 % i en afgrødes areal</w:t>
      </w:r>
      <w:r>
        <w:rPr>
          <w:szCs w:val="22"/>
        </w:rPr>
        <w:t xml:space="preserve"> </w:t>
      </w:r>
      <w:r w:rsidRPr="00B00F6F">
        <w:rPr>
          <w:szCs w:val="22"/>
        </w:rPr>
        <w:t xml:space="preserve">angives </w:t>
      </w:r>
      <w:r>
        <w:rPr>
          <w:szCs w:val="22"/>
        </w:rPr>
        <w:t xml:space="preserve">- </w:t>
      </w:r>
      <w:r w:rsidRPr="00B00F6F">
        <w:rPr>
          <w:szCs w:val="22"/>
        </w:rPr>
        <w:t>og begrundes om muligt.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512"/>
      </w:tblGrid>
      <w:tr w:rsidR="00C33145" w:rsidRPr="00B00F6F" w14:paraId="3503FBA3" w14:textId="77777777" w:rsidTr="00750538">
        <w:tc>
          <w:tcPr>
            <w:tcW w:w="1101" w:type="dxa"/>
            <w:shd w:val="clear" w:color="auto" w:fill="auto"/>
          </w:tcPr>
          <w:p w14:paraId="75F21169" w14:textId="77777777" w:rsidR="00C33145" w:rsidRPr="00B00F6F" w:rsidRDefault="00C33145" w:rsidP="00750538">
            <w:r w:rsidRPr="00B00F6F">
              <w:t xml:space="preserve">Afgrøde </w:t>
            </w:r>
          </w:p>
        </w:tc>
        <w:tc>
          <w:tcPr>
            <w:tcW w:w="7512" w:type="dxa"/>
            <w:shd w:val="clear" w:color="auto" w:fill="auto"/>
          </w:tcPr>
          <w:p w14:paraId="6292CE5F" w14:textId="77777777" w:rsidR="00C33145" w:rsidRPr="00B00F6F" w:rsidRDefault="00C33145" w:rsidP="00750538">
            <w:r w:rsidRPr="00B00F6F">
              <w:t>Bemærkning</w:t>
            </w:r>
          </w:p>
        </w:tc>
      </w:tr>
      <w:tr w:rsidR="00C33145" w:rsidRPr="00B00F6F" w14:paraId="16E512CD" w14:textId="77777777" w:rsidTr="00750538">
        <w:tc>
          <w:tcPr>
            <w:tcW w:w="1101" w:type="dxa"/>
            <w:shd w:val="clear" w:color="auto" w:fill="auto"/>
          </w:tcPr>
          <w:p w14:paraId="74D96FFB" w14:textId="77777777" w:rsidR="00C33145" w:rsidRPr="00B00F6F" w:rsidRDefault="00C33145" w:rsidP="00750538"/>
        </w:tc>
        <w:tc>
          <w:tcPr>
            <w:tcW w:w="7512" w:type="dxa"/>
            <w:shd w:val="clear" w:color="auto" w:fill="auto"/>
          </w:tcPr>
          <w:p w14:paraId="54A9F33B" w14:textId="77777777" w:rsidR="00C33145" w:rsidRPr="00B00F6F" w:rsidRDefault="00C33145" w:rsidP="00750538"/>
        </w:tc>
      </w:tr>
      <w:tr w:rsidR="00C33145" w:rsidRPr="00B00F6F" w14:paraId="23D5ACD3" w14:textId="77777777" w:rsidTr="00750538">
        <w:tc>
          <w:tcPr>
            <w:tcW w:w="1101" w:type="dxa"/>
            <w:shd w:val="clear" w:color="auto" w:fill="auto"/>
          </w:tcPr>
          <w:p w14:paraId="6D0EF951" w14:textId="77777777" w:rsidR="00C33145" w:rsidRPr="00B00F6F" w:rsidRDefault="00C33145" w:rsidP="00750538"/>
        </w:tc>
        <w:tc>
          <w:tcPr>
            <w:tcW w:w="7512" w:type="dxa"/>
            <w:shd w:val="clear" w:color="auto" w:fill="auto"/>
          </w:tcPr>
          <w:p w14:paraId="727F9720" w14:textId="77777777" w:rsidR="00C33145" w:rsidRPr="00B00F6F" w:rsidRDefault="00C33145" w:rsidP="00750538"/>
        </w:tc>
      </w:tr>
      <w:tr w:rsidR="00C33145" w:rsidRPr="00B00F6F" w14:paraId="5A8A97DA" w14:textId="77777777" w:rsidTr="00750538">
        <w:tc>
          <w:tcPr>
            <w:tcW w:w="1101" w:type="dxa"/>
            <w:shd w:val="clear" w:color="auto" w:fill="auto"/>
          </w:tcPr>
          <w:p w14:paraId="5753DA6A" w14:textId="77777777" w:rsidR="00C33145" w:rsidRPr="00B00F6F" w:rsidRDefault="00C33145" w:rsidP="00750538"/>
        </w:tc>
        <w:tc>
          <w:tcPr>
            <w:tcW w:w="7512" w:type="dxa"/>
            <w:shd w:val="clear" w:color="auto" w:fill="auto"/>
          </w:tcPr>
          <w:p w14:paraId="46EF0473" w14:textId="77777777" w:rsidR="00C33145" w:rsidRPr="00B00F6F" w:rsidRDefault="00C33145" w:rsidP="00750538"/>
        </w:tc>
      </w:tr>
    </w:tbl>
    <w:p w14:paraId="11F06B80" w14:textId="77777777" w:rsidR="00C33145" w:rsidRDefault="00C33145" w:rsidP="009A202D">
      <w:pPr>
        <w:rPr>
          <w:b/>
          <w:sz w:val="28"/>
          <w:szCs w:val="28"/>
        </w:rPr>
      </w:pPr>
    </w:p>
    <w:p w14:paraId="4F58D727" w14:textId="77777777" w:rsidR="00212659" w:rsidRDefault="00C33145" w:rsidP="009A20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O2. </w:t>
      </w:r>
      <w:proofErr w:type="spellStart"/>
      <w:r w:rsidR="009A202D" w:rsidRPr="00B00F6F">
        <w:rPr>
          <w:b/>
          <w:sz w:val="28"/>
          <w:szCs w:val="28"/>
        </w:rPr>
        <w:t>Dataoversigt</w:t>
      </w:r>
      <w:proofErr w:type="spellEnd"/>
    </w:p>
    <w:p w14:paraId="1E42E237" w14:textId="77777777" w:rsidR="0000371C" w:rsidRPr="00B00F6F" w:rsidRDefault="00622CDB" w:rsidP="009A202D">
      <w:pPr>
        <w:rPr>
          <w:szCs w:val="22"/>
        </w:rPr>
      </w:pPr>
      <w:r>
        <w:rPr>
          <w:szCs w:val="22"/>
        </w:rPr>
        <w:t>Det</w:t>
      </w:r>
      <w:r w:rsidR="00F41AB5" w:rsidRPr="00B00F6F">
        <w:rPr>
          <w:szCs w:val="22"/>
        </w:rPr>
        <w:t xml:space="preserve"> </w:t>
      </w:r>
      <w:r w:rsidR="00254E85" w:rsidRPr="00B00F6F">
        <w:rPr>
          <w:szCs w:val="22"/>
        </w:rPr>
        <w:t>undersøges</w:t>
      </w:r>
      <w:r w:rsidR="009645D9" w:rsidRPr="00B00F6F">
        <w:rPr>
          <w:szCs w:val="22"/>
        </w:rPr>
        <w:t>,</w:t>
      </w:r>
      <w:r w:rsidR="00F41AB5" w:rsidRPr="00B00F6F">
        <w:rPr>
          <w:szCs w:val="22"/>
        </w:rPr>
        <w:t xml:space="preserve"> om </w:t>
      </w:r>
      <w:r w:rsidR="00227F88" w:rsidRPr="00B00F6F">
        <w:rPr>
          <w:szCs w:val="22"/>
        </w:rPr>
        <w:t xml:space="preserve">alle </w:t>
      </w:r>
      <w:r w:rsidR="009A202D" w:rsidRPr="00B00F6F">
        <w:rPr>
          <w:szCs w:val="22"/>
        </w:rPr>
        <w:t xml:space="preserve">ejendommene </w:t>
      </w:r>
      <w:r w:rsidR="00C86081">
        <w:rPr>
          <w:szCs w:val="22"/>
        </w:rPr>
        <w:t>i</w:t>
      </w:r>
      <w:r w:rsidR="00291300">
        <w:rPr>
          <w:szCs w:val="22"/>
        </w:rPr>
        <w:t xml:space="preserve"> det aktuelle høstår </w:t>
      </w:r>
      <w:r w:rsidR="009A202D" w:rsidRPr="00B00F6F">
        <w:rPr>
          <w:szCs w:val="22"/>
        </w:rPr>
        <w:t>er konverteret</w:t>
      </w:r>
      <w:r w:rsidR="0095371E" w:rsidRPr="00B00F6F">
        <w:rPr>
          <w:szCs w:val="22"/>
        </w:rPr>
        <w:t xml:space="preserve"> </w:t>
      </w:r>
      <w:r w:rsidR="00F41AB5" w:rsidRPr="00B00F6F">
        <w:rPr>
          <w:szCs w:val="22"/>
        </w:rPr>
        <w:t>for sidste</w:t>
      </w:r>
      <w:r w:rsidR="009A202D" w:rsidRPr="00B00F6F">
        <w:rPr>
          <w:szCs w:val="22"/>
        </w:rPr>
        <w:t xml:space="preserve">, aktuelle og næste </w:t>
      </w:r>
      <w:r w:rsidR="00EB3D77" w:rsidRPr="00B00F6F">
        <w:rPr>
          <w:szCs w:val="22"/>
        </w:rPr>
        <w:t>høstår</w:t>
      </w:r>
      <w:r w:rsidR="004E6F59" w:rsidRPr="00B00F6F">
        <w:rPr>
          <w:szCs w:val="22"/>
        </w:rPr>
        <w:t>.</w:t>
      </w:r>
      <w:r w:rsidR="009A202D" w:rsidRPr="00B00F6F">
        <w:rPr>
          <w:szCs w:val="22"/>
        </w:rPr>
        <w:t xml:space="preserve"> </w:t>
      </w:r>
      <w:r w:rsidR="00C86081">
        <w:rPr>
          <w:szCs w:val="22"/>
        </w:rPr>
        <w:t>E</w:t>
      </w:r>
      <w:r w:rsidR="00985B84" w:rsidRPr="00B00F6F">
        <w:rPr>
          <w:szCs w:val="22"/>
        </w:rPr>
        <w:t>jendomme</w:t>
      </w:r>
      <w:r w:rsidR="009645D9" w:rsidRPr="00B00F6F">
        <w:rPr>
          <w:szCs w:val="22"/>
        </w:rPr>
        <w:t>,</w:t>
      </w:r>
      <w:r w:rsidR="00254E85" w:rsidRPr="00B00F6F">
        <w:rPr>
          <w:szCs w:val="22"/>
        </w:rPr>
        <w:t xml:space="preserve"> der</w:t>
      </w:r>
      <w:r w:rsidR="009F3B79">
        <w:rPr>
          <w:szCs w:val="22"/>
        </w:rPr>
        <w:t xml:space="preserve"> </w:t>
      </w:r>
      <w:r w:rsidR="00C86081">
        <w:rPr>
          <w:szCs w:val="22"/>
        </w:rPr>
        <w:t>er udgået eller tilkommet siden sidste høstår angives sammen med årsagen.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512"/>
      </w:tblGrid>
      <w:tr w:rsidR="009B58FB" w:rsidRPr="00B00F6F" w14:paraId="53A77605" w14:textId="77777777" w:rsidTr="00F41AB5">
        <w:tc>
          <w:tcPr>
            <w:tcW w:w="1101" w:type="dxa"/>
            <w:shd w:val="clear" w:color="auto" w:fill="auto"/>
          </w:tcPr>
          <w:p w14:paraId="06ED12CE" w14:textId="77777777" w:rsidR="009B58FB" w:rsidRPr="00B00F6F" w:rsidRDefault="00985B84" w:rsidP="009A202D">
            <w:proofErr w:type="spellStart"/>
            <w:r w:rsidRPr="00B00F6F">
              <w:t>Ejdnr</w:t>
            </w:r>
            <w:proofErr w:type="spellEnd"/>
          </w:p>
        </w:tc>
        <w:tc>
          <w:tcPr>
            <w:tcW w:w="7512" w:type="dxa"/>
            <w:shd w:val="clear" w:color="auto" w:fill="auto"/>
          </w:tcPr>
          <w:p w14:paraId="4FF70C80" w14:textId="77777777" w:rsidR="009B58FB" w:rsidRPr="00B00F6F" w:rsidRDefault="00985B84" w:rsidP="00EB73EC">
            <w:r w:rsidRPr="00B00F6F">
              <w:t>Bemærkning</w:t>
            </w:r>
          </w:p>
        </w:tc>
      </w:tr>
      <w:tr w:rsidR="00291300" w:rsidRPr="00B00F6F" w14:paraId="10E51928" w14:textId="77777777" w:rsidTr="00F41AB5">
        <w:tc>
          <w:tcPr>
            <w:tcW w:w="1101" w:type="dxa"/>
            <w:shd w:val="clear" w:color="auto" w:fill="auto"/>
          </w:tcPr>
          <w:p w14:paraId="5A6790C1" w14:textId="77777777" w:rsidR="00291300" w:rsidRPr="00B00F6F" w:rsidRDefault="00291300" w:rsidP="009A202D"/>
        </w:tc>
        <w:tc>
          <w:tcPr>
            <w:tcW w:w="7512" w:type="dxa"/>
            <w:shd w:val="clear" w:color="auto" w:fill="auto"/>
          </w:tcPr>
          <w:p w14:paraId="52292E61" w14:textId="77777777" w:rsidR="00291300" w:rsidRPr="00B00F6F" w:rsidRDefault="00291300" w:rsidP="009A202D"/>
        </w:tc>
      </w:tr>
      <w:tr w:rsidR="00291300" w:rsidRPr="00B00F6F" w14:paraId="4506A932" w14:textId="77777777" w:rsidTr="00F41AB5">
        <w:tc>
          <w:tcPr>
            <w:tcW w:w="1101" w:type="dxa"/>
            <w:shd w:val="clear" w:color="auto" w:fill="auto"/>
          </w:tcPr>
          <w:p w14:paraId="4002C5CF" w14:textId="77777777" w:rsidR="00291300" w:rsidRPr="00B00F6F" w:rsidRDefault="00291300" w:rsidP="009A202D"/>
        </w:tc>
        <w:tc>
          <w:tcPr>
            <w:tcW w:w="7512" w:type="dxa"/>
            <w:shd w:val="clear" w:color="auto" w:fill="auto"/>
          </w:tcPr>
          <w:p w14:paraId="456B6B78" w14:textId="77777777" w:rsidR="00291300" w:rsidRPr="00B00F6F" w:rsidRDefault="00291300" w:rsidP="009A202D"/>
        </w:tc>
      </w:tr>
    </w:tbl>
    <w:p w14:paraId="2B95AB66" w14:textId="77777777" w:rsidR="009A202D" w:rsidRPr="00B00F6F" w:rsidRDefault="009A202D" w:rsidP="002D66B1">
      <w:pPr>
        <w:rPr>
          <w:b/>
          <w:sz w:val="32"/>
          <w:szCs w:val="32"/>
          <w:u w:val="single"/>
        </w:rPr>
      </w:pPr>
    </w:p>
    <w:p w14:paraId="27DD1F6E" w14:textId="77777777" w:rsidR="00C86081" w:rsidRDefault="00C8608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90B7B5A" w14:textId="77777777" w:rsidR="00CE009B" w:rsidRPr="00B00F6F" w:rsidRDefault="00CE009B" w:rsidP="00CA1470">
      <w:pPr>
        <w:rPr>
          <w:b/>
          <w:sz w:val="32"/>
          <w:szCs w:val="32"/>
          <w:u w:val="single"/>
        </w:rPr>
      </w:pPr>
      <w:r w:rsidRPr="00B00F6F">
        <w:rPr>
          <w:b/>
          <w:sz w:val="32"/>
          <w:szCs w:val="32"/>
          <w:u w:val="single"/>
        </w:rPr>
        <w:lastRenderedPageBreak/>
        <w:t>EJENDOM</w:t>
      </w:r>
    </w:p>
    <w:p w14:paraId="788814F7" w14:textId="77777777" w:rsidR="00CE009B" w:rsidRPr="00B00F6F" w:rsidRDefault="00CE009B" w:rsidP="00CE009B">
      <w:pPr>
        <w:rPr>
          <w:b/>
          <w:sz w:val="32"/>
          <w:szCs w:val="32"/>
          <w:u w:val="single"/>
        </w:rPr>
      </w:pPr>
    </w:p>
    <w:p w14:paraId="17994FCE" w14:textId="77777777" w:rsidR="00CB72CA" w:rsidRDefault="00330E29" w:rsidP="00CE00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E1. </w:t>
      </w:r>
      <w:r w:rsidR="00CE009B" w:rsidRPr="00B00F6F">
        <w:rPr>
          <w:b/>
          <w:sz w:val="28"/>
          <w:szCs w:val="28"/>
        </w:rPr>
        <w:t>Arealer</w:t>
      </w:r>
    </w:p>
    <w:p w14:paraId="6F973FEA" w14:textId="77777777" w:rsidR="00CE009B" w:rsidRPr="00B00F6F" w:rsidRDefault="00281920" w:rsidP="00CE009B">
      <w:pPr>
        <w:rPr>
          <w:szCs w:val="22"/>
        </w:rPr>
      </w:pPr>
      <w:r w:rsidRPr="00B00F6F">
        <w:rPr>
          <w:szCs w:val="22"/>
        </w:rPr>
        <w:t>På u</w:t>
      </w:r>
      <w:r w:rsidR="00F55AC0" w:rsidRPr="00B00F6F">
        <w:rPr>
          <w:szCs w:val="22"/>
        </w:rPr>
        <w:t xml:space="preserve">dtræk for </w:t>
      </w:r>
      <w:r w:rsidR="00EC3643">
        <w:rPr>
          <w:szCs w:val="22"/>
        </w:rPr>
        <w:t xml:space="preserve">det </w:t>
      </w:r>
      <w:r w:rsidR="00425144" w:rsidRPr="00B00F6F">
        <w:rPr>
          <w:szCs w:val="22"/>
        </w:rPr>
        <w:t xml:space="preserve">aktuelle </w:t>
      </w:r>
      <w:r w:rsidRPr="00B00F6F">
        <w:rPr>
          <w:szCs w:val="22"/>
        </w:rPr>
        <w:t xml:space="preserve">og foregående </w:t>
      </w:r>
      <w:r w:rsidR="00EB3D77" w:rsidRPr="00B00F6F">
        <w:rPr>
          <w:szCs w:val="22"/>
        </w:rPr>
        <w:t>høstår</w:t>
      </w:r>
      <w:r w:rsidRPr="00B00F6F">
        <w:rPr>
          <w:szCs w:val="22"/>
        </w:rPr>
        <w:t xml:space="preserve"> s</w:t>
      </w:r>
      <w:r w:rsidR="00F55AC0" w:rsidRPr="00B00F6F">
        <w:rPr>
          <w:szCs w:val="22"/>
        </w:rPr>
        <w:t>ammenlign</w:t>
      </w:r>
      <w:r w:rsidRPr="00B00F6F">
        <w:rPr>
          <w:szCs w:val="22"/>
        </w:rPr>
        <w:t>es</w:t>
      </w:r>
      <w:r w:rsidR="00F55AC0" w:rsidRPr="00B00F6F">
        <w:rPr>
          <w:szCs w:val="22"/>
        </w:rPr>
        <w:t xml:space="preserve"> </w:t>
      </w:r>
      <w:r w:rsidR="00880004">
        <w:rPr>
          <w:szCs w:val="22"/>
        </w:rPr>
        <w:t xml:space="preserve">arealet med </w:t>
      </w:r>
      <w:r w:rsidR="00AE0649">
        <w:rPr>
          <w:szCs w:val="22"/>
        </w:rPr>
        <w:t>afgrøder og brak ”</w:t>
      </w:r>
      <w:proofErr w:type="spellStart"/>
      <w:r w:rsidR="00F55AC0" w:rsidRPr="00B00F6F">
        <w:rPr>
          <w:szCs w:val="22"/>
        </w:rPr>
        <w:t>Sum</w:t>
      </w:r>
      <w:r w:rsidR="009F3B79">
        <w:rPr>
          <w:szCs w:val="22"/>
        </w:rPr>
        <w:t>A</w:t>
      </w:r>
      <w:r w:rsidR="00F55AC0" w:rsidRPr="00B00F6F">
        <w:rPr>
          <w:szCs w:val="22"/>
        </w:rPr>
        <w:t>real</w:t>
      </w:r>
      <w:proofErr w:type="spellEnd"/>
      <w:r w:rsidR="00AE0649">
        <w:rPr>
          <w:szCs w:val="22"/>
        </w:rPr>
        <w:t>”</w:t>
      </w:r>
      <w:r w:rsidR="00F55AC0" w:rsidRPr="00B00F6F">
        <w:rPr>
          <w:szCs w:val="22"/>
        </w:rPr>
        <w:t xml:space="preserve"> for hver ejendom (dette gøres enkelt ved at sortere på </w:t>
      </w:r>
      <w:r w:rsidR="005E3B63">
        <w:rPr>
          <w:szCs w:val="22"/>
        </w:rPr>
        <w:t>”</w:t>
      </w:r>
      <w:proofErr w:type="spellStart"/>
      <w:r w:rsidR="00C86081">
        <w:rPr>
          <w:szCs w:val="22"/>
        </w:rPr>
        <w:t>E</w:t>
      </w:r>
      <w:r w:rsidR="00F55AC0" w:rsidRPr="00B00F6F">
        <w:rPr>
          <w:szCs w:val="22"/>
        </w:rPr>
        <w:t>jd</w:t>
      </w:r>
      <w:r w:rsidR="00C86081">
        <w:rPr>
          <w:szCs w:val="22"/>
        </w:rPr>
        <w:t>n</w:t>
      </w:r>
      <w:r w:rsidR="00F55AC0" w:rsidRPr="00B00F6F">
        <w:rPr>
          <w:szCs w:val="22"/>
        </w:rPr>
        <w:t>r</w:t>
      </w:r>
      <w:proofErr w:type="spellEnd"/>
      <w:r w:rsidR="005E3B63">
        <w:rPr>
          <w:szCs w:val="22"/>
        </w:rPr>
        <w:t>”</w:t>
      </w:r>
      <w:r w:rsidR="00F55AC0" w:rsidRPr="00B00F6F">
        <w:rPr>
          <w:szCs w:val="22"/>
        </w:rPr>
        <w:t xml:space="preserve"> og dernæst </w:t>
      </w:r>
      <w:r w:rsidR="005E3B63">
        <w:rPr>
          <w:szCs w:val="22"/>
        </w:rPr>
        <w:t>”</w:t>
      </w:r>
      <w:proofErr w:type="spellStart"/>
      <w:r w:rsidR="00C86081">
        <w:rPr>
          <w:szCs w:val="22"/>
        </w:rPr>
        <w:t>I</w:t>
      </w:r>
      <w:r w:rsidR="00F55AC0" w:rsidRPr="00B00F6F">
        <w:rPr>
          <w:szCs w:val="22"/>
        </w:rPr>
        <w:t>ndb</w:t>
      </w:r>
      <w:r w:rsidR="009F3B79">
        <w:rPr>
          <w:szCs w:val="22"/>
        </w:rPr>
        <w:t>A</w:t>
      </w:r>
      <w:r w:rsidR="00F55AC0" w:rsidRPr="00B00F6F">
        <w:rPr>
          <w:szCs w:val="22"/>
        </w:rPr>
        <w:t>ar</w:t>
      </w:r>
      <w:proofErr w:type="spellEnd"/>
      <w:r w:rsidR="005E3B63">
        <w:rPr>
          <w:szCs w:val="22"/>
        </w:rPr>
        <w:t>”</w:t>
      </w:r>
      <w:r w:rsidR="00F55AC0" w:rsidRPr="00B00F6F">
        <w:rPr>
          <w:szCs w:val="22"/>
        </w:rPr>
        <w:t>)</w:t>
      </w:r>
      <w:r w:rsidR="00CE009B" w:rsidRPr="00B00F6F">
        <w:rPr>
          <w:szCs w:val="22"/>
        </w:rPr>
        <w:t>.</w:t>
      </w:r>
      <w:r w:rsidR="00F55AC0" w:rsidRPr="00B00F6F">
        <w:rPr>
          <w:szCs w:val="22"/>
        </w:rPr>
        <w:t xml:space="preserve"> </w:t>
      </w:r>
      <w:r w:rsidR="00E53B5C" w:rsidRPr="00B00F6F">
        <w:rPr>
          <w:szCs w:val="22"/>
        </w:rPr>
        <w:t xml:space="preserve">Forklar </w:t>
      </w:r>
      <w:r w:rsidRPr="00B00F6F">
        <w:rPr>
          <w:szCs w:val="22"/>
        </w:rPr>
        <w:t xml:space="preserve">hvis variationen for </w:t>
      </w:r>
      <w:r w:rsidR="005E3B63">
        <w:rPr>
          <w:szCs w:val="22"/>
        </w:rPr>
        <w:t>”</w:t>
      </w:r>
      <w:proofErr w:type="spellStart"/>
      <w:r w:rsidRPr="00B00F6F">
        <w:rPr>
          <w:szCs w:val="22"/>
        </w:rPr>
        <w:t>Sum</w:t>
      </w:r>
      <w:r w:rsidR="00AE0649">
        <w:rPr>
          <w:szCs w:val="22"/>
        </w:rPr>
        <w:t>A</w:t>
      </w:r>
      <w:r w:rsidR="00E53B5C" w:rsidRPr="00B00F6F">
        <w:rPr>
          <w:szCs w:val="22"/>
        </w:rPr>
        <w:t>real</w:t>
      </w:r>
      <w:proofErr w:type="spellEnd"/>
      <w:r w:rsidR="005E3B63">
        <w:rPr>
          <w:szCs w:val="22"/>
        </w:rPr>
        <w:t>”</w:t>
      </w:r>
      <w:r w:rsidR="00E53B5C" w:rsidRPr="00B00F6F">
        <w:rPr>
          <w:szCs w:val="22"/>
        </w:rPr>
        <w:t xml:space="preserve"> </w:t>
      </w:r>
      <w:r w:rsidRPr="00B00F6F">
        <w:rPr>
          <w:szCs w:val="22"/>
        </w:rPr>
        <w:t>&gt;</w:t>
      </w:r>
      <w:r w:rsidR="009F3B79">
        <w:rPr>
          <w:szCs w:val="22"/>
        </w:rPr>
        <w:t xml:space="preserve"> </w:t>
      </w:r>
      <w:r w:rsidR="00E53B5C" w:rsidRPr="00B00F6F">
        <w:rPr>
          <w:szCs w:val="22"/>
        </w:rPr>
        <w:t>20 % fra år til år</w:t>
      </w:r>
      <w:r w:rsidR="00684B9E" w:rsidRPr="00B00F6F">
        <w:rPr>
          <w:szCs w:val="22"/>
        </w:rPr>
        <w:t>.</w:t>
      </w:r>
      <w:r w:rsidRPr="00B00F6F">
        <w:rPr>
          <w:szCs w:val="22"/>
        </w:rPr>
        <w:t xml:space="preserve"> </w:t>
      </w:r>
      <w:r w:rsidR="009645D9" w:rsidRPr="00B00F6F">
        <w:rPr>
          <w:szCs w:val="22"/>
        </w:rPr>
        <w:t>D</w:t>
      </w:r>
      <w:r w:rsidR="009251C3" w:rsidRPr="00B00F6F">
        <w:rPr>
          <w:szCs w:val="22"/>
        </w:rPr>
        <w:t xml:space="preserve">et </w:t>
      </w:r>
      <w:r w:rsidR="009645D9" w:rsidRPr="00B00F6F">
        <w:rPr>
          <w:szCs w:val="22"/>
        </w:rPr>
        <w:t xml:space="preserve">skal </w:t>
      </w:r>
      <w:r w:rsidR="009251C3" w:rsidRPr="00B00F6F">
        <w:rPr>
          <w:szCs w:val="22"/>
        </w:rPr>
        <w:t xml:space="preserve">her </w:t>
      </w:r>
      <w:r w:rsidR="009645D9" w:rsidRPr="00B00F6F">
        <w:rPr>
          <w:szCs w:val="22"/>
        </w:rPr>
        <w:t xml:space="preserve">også </w:t>
      </w:r>
      <w:r w:rsidR="00B701D0" w:rsidRPr="00B00F6F">
        <w:rPr>
          <w:szCs w:val="22"/>
        </w:rPr>
        <w:t>angives</w:t>
      </w:r>
      <w:r w:rsidR="009645D9" w:rsidRPr="00B00F6F">
        <w:rPr>
          <w:szCs w:val="22"/>
        </w:rPr>
        <w:t>,</w:t>
      </w:r>
      <w:r w:rsidR="00B701D0" w:rsidRPr="00B00F6F">
        <w:rPr>
          <w:szCs w:val="22"/>
        </w:rPr>
        <w:t xml:space="preserve"> </w:t>
      </w:r>
      <w:r w:rsidR="0014194B" w:rsidRPr="00B00F6F">
        <w:rPr>
          <w:szCs w:val="22"/>
        </w:rPr>
        <w:t xml:space="preserve">hvis </w:t>
      </w:r>
      <w:r w:rsidR="009251C3" w:rsidRPr="00B00F6F">
        <w:rPr>
          <w:szCs w:val="22"/>
        </w:rPr>
        <w:t>arealer fra en ejendom lægges ind under en anden, eller en ejendoms arealer af andre årsager stiger eller reduceres betydeligt.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796"/>
      </w:tblGrid>
      <w:tr w:rsidR="00425144" w:rsidRPr="00B00F6F" w14:paraId="25C7474F" w14:textId="77777777" w:rsidTr="00425144">
        <w:tc>
          <w:tcPr>
            <w:tcW w:w="817" w:type="dxa"/>
            <w:shd w:val="clear" w:color="auto" w:fill="auto"/>
          </w:tcPr>
          <w:p w14:paraId="187BE90C" w14:textId="77777777" w:rsidR="00425144" w:rsidRPr="00B00F6F" w:rsidRDefault="00425144" w:rsidP="00EE5959">
            <w:proofErr w:type="spellStart"/>
            <w:r w:rsidRPr="00B00F6F">
              <w:t>Ejdnr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14:paraId="64A840B5" w14:textId="77777777" w:rsidR="00425144" w:rsidRPr="00B00F6F" w:rsidRDefault="00425144" w:rsidP="00EE5959">
            <w:r w:rsidRPr="00B00F6F">
              <w:t>Bemærkning</w:t>
            </w:r>
          </w:p>
        </w:tc>
      </w:tr>
      <w:tr w:rsidR="00CE009B" w:rsidRPr="00B00F6F" w14:paraId="2BE570AD" w14:textId="77777777" w:rsidTr="001D772C">
        <w:tc>
          <w:tcPr>
            <w:tcW w:w="817" w:type="dxa"/>
            <w:shd w:val="clear" w:color="auto" w:fill="auto"/>
          </w:tcPr>
          <w:p w14:paraId="69075639" w14:textId="77777777" w:rsidR="00CE009B" w:rsidRPr="00B00F6F" w:rsidRDefault="00CE009B" w:rsidP="00EE5959"/>
        </w:tc>
        <w:tc>
          <w:tcPr>
            <w:tcW w:w="7796" w:type="dxa"/>
            <w:shd w:val="clear" w:color="auto" w:fill="auto"/>
          </w:tcPr>
          <w:p w14:paraId="5983AF35" w14:textId="77777777" w:rsidR="00CE009B" w:rsidRPr="00B00F6F" w:rsidRDefault="00CE009B" w:rsidP="00EE5959"/>
        </w:tc>
      </w:tr>
      <w:tr w:rsidR="00CE009B" w:rsidRPr="00B00F6F" w14:paraId="42E0845B" w14:textId="77777777" w:rsidTr="001D772C">
        <w:tc>
          <w:tcPr>
            <w:tcW w:w="817" w:type="dxa"/>
            <w:shd w:val="clear" w:color="auto" w:fill="auto"/>
          </w:tcPr>
          <w:p w14:paraId="1C207052" w14:textId="77777777" w:rsidR="00CE009B" w:rsidRPr="00B00F6F" w:rsidRDefault="00CE009B" w:rsidP="00EE5959"/>
        </w:tc>
        <w:tc>
          <w:tcPr>
            <w:tcW w:w="7796" w:type="dxa"/>
            <w:shd w:val="clear" w:color="auto" w:fill="auto"/>
          </w:tcPr>
          <w:p w14:paraId="2381BA9B" w14:textId="77777777" w:rsidR="00CE009B" w:rsidRPr="00B00F6F" w:rsidRDefault="00CE009B" w:rsidP="00EE5959"/>
        </w:tc>
      </w:tr>
    </w:tbl>
    <w:p w14:paraId="3A426BCE" w14:textId="77777777" w:rsidR="00765573" w:rsidRDefault="00765573" w:rsidP="00765573">
      <w:pPr>
        <w:rPr>
          <w:b/>
          <w:sz w:val="28"/>
          <w:szCs w:val="28"/>
        </w:rPr>
      </w:pPr>
    </w:p>
    <w:p w14:paraId="212E8206" w14:textId="77777777" w:rsidR="00121F5B" w:rsidRPr="00B00F6F" w:rsidRDefault="00121F5B" w:rsidP="00121F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E2. </w:t>
      </w:r>
      <w:r w:rsidRPr="00B00F6F">
        <w:rPr>
          <w:b/>
          <w:sz w:val="28"/>
          <w:szCs w:val="28"/>
        </w:rPr>
        <w:t>Udnyttelse af husdyrgødning</w:t>
      </w:r>
      <w:r>
        <w:rPr>
          <w:b/>
          <w:sz w:val="28"/>
          <w:szCs w:val="28"/>
        </w:rPr>
        <w:t>en</w:t>
      </w:r>
    </w:p>
    <w:p w14:paraId="103EDEE6" w14:textId="77777777" w:rsidR="00121F5B" w:rsidRPr="00B00F6F" w:rsidRDefault="00121F5B" w:rsidP="00121F5B">
      <w:pPr>
        <w:rPr>
          <w:szCs w:val="22"/>
        </w:rPr>
      </w:pPr>
      <w:r>
        <w:rPr>
          <w:szCs w:val="22"/>
        </w:rPr>
        <w:t>Det</w:t>
      </w:r>
      <w:r w:rsidRPr="00B00F6F">
        <w:rPr>
          <w:szCs w:val="22"/>
        </w:rPr>
        <w:t xml:space="preserve"> </w:t>
      </w:r>
      <w:r>
        <w:rPr>
          <w:szCs w:val="22"/>
        </w:rPr>
        <w:t xml:space="preserve">evalueres, om bedriftens </w:t>
      </w:r>
      <w:r w:rsidRPr="00B00F6F">
        <w:rPr>
          <w:szCs w:val="22"/>
        </w:rPr>
        <w:t xml:space="preserve">udnyttelse </w:t>
      </w:r>
      <w:r>
        <w:rPr>
          <w:szCs w:val="22"/>
        </w:rPr>
        <w:t>af organisk gødning ”</w:t>
      </w:r>
      <w:proofErr w:type="spellStart"/>
      <w:r w:rsidRPr="00B00F6F">
        <w:rPr>
          <w:szCs w:val="22"/>
        </w:rPr>
        <w:t>OpnaetUdnytPct</w:t>
      </w:r>
      <w:proofErr w:type="spellEnd"/>
      <w:r>
        <w:rPr>
          <w:szCs w:val="22"/>
        </w:rPr>
        <w:t xml:space="preserve">” ser korrekt ud, og udnyttelsen sammenlignes med det beregnede </w:t>
      </w:r>
      <w:r w:rsidRPr="00B00F6F">
        <w:rPr>
          <w:szCs w:val="22"/>
        </w:rPr>
        <w:t xml:space="preserve">krav </w:t>
      </w:r>
      <w:r>
        <w:rPr>
          <w:szCs w:val="22"/>
        </w:rPr>
        <w:t>”</w:t>
      </w:r>
      <w:proofErr w:type="spellStart"/>
      <w:r w:rsidRPr="00B00F6F">
        <w:rPr>
          <w:szCs w:val="22"/>
        </w:rPr>
        <w:t>KravUdnytPct</w:t>
      </w:r>
      <w:proofErr w:type="spellEnd"/>
      <w:r>
        <w:rPr>
          <w:szCs w:val="22"/>
        </w:rPr>
        <w:t>”</w:t>
      </w:r>
      <w:r w:rsidRPr="00B00F6F">
        <w:rPr>
          <w:szCs w:val="22"/>
        </w:rPr>
        <w:t xml:space="preserve">. </w:t>
      </w:r>
      <w:r>
        <w:rPr>
          <w:szCs w:val="22"/>
        </w:rPr>
        <w:t>Afvigelser fra det forventede eller s</w:t>
      </w:r>
      <w:r w:rsidRPr="00B00F6F">
        <w:rPr>
          <w:szCs w:val="22"/>
        </w:rPr>
        <w:t>t</w:t>
      </w:r>
      <w:r>
        <w:rPr>
          <w:szCs w:val="22"/>
        </w:rPr>
        <w:t>ørre</w:t>
      </w:r>
      <w:r w:rsidRPr="00B00F6F">
        <w:rPr>
          <w:szCs w:val="22"/>
        </w:rPr>
        <w:t xml:space="preserve"> </w:t>
      </w:r>
      <w:r>
        <w:rPr>
          <w:szCs w:val="22"/>
        </w:rPr>
        <w:t xml:space="preserve">forskelle mellem udnyttelse og krav </w:t>
      </w:r>
      <w:r w:rsidRPr="00B00F6F">
        <w:rPr>
          <w:szCs w:val="22"/>
        </w:rPr>
        <w:t>forklares</w:t>
      </w:r>
      <w:r>
        <w:rPr>
          <w:szCs w:val="22"/>
        </w:rPr>
        <w:t xml:space="preserve"> (b</w:t>
      </w:r>
      <w:r w:rsidRPr="00BD410E">
        <w:rPr>
          <w:szCs w:val="22"/>
        </w:rPr>
        <w:t>emærk</w:t>
      </w:r>
      <w:r w:rsidRPr="00B00F6F">
        <w:rPr>
          <w:szCs w:val="22"/>
        </w:rPr>
        <w:t xml:space="preserve">, at </w:t>
      </w:r>
      <w:r>
        <w:rPr>
          <w:szCs w:val="22"/>
        </w:rPr>
        <w:t>”</w:t>
      </w:r>
      <w:proofErr w:type="spellStart"/>
      <w:r w:rsidRPr="00B00F6F">
        <w:rPr>
          <w:szCs w:val="22"/>
        </w:rPr>
        <w:t>OpnaetUdnytPct</w:t>
      </w:r>
      <w:proofErr w:type="spellEnd"/>
      <w:r>
        <w:rPr>
          <w:szCs w:val="22"/>
        </w:rPr>
        <w:t>”</w:t>
      </w:r>
      <w:r w:rsidRPr="00B00F6F" w:rsidDel="009F3B79">
        <w:rPr>
          <w:szCs w:val="22"/>
        </w:rPr>
        <w:t xml:space="preserve"> </w:t>
      </w:r>
      <w:r w:rsidRPr="00B00F6F">
        <w:rPr>
          <w:szCs w:val="22"/>
        </w:rPr>
        <w:t>&gt;</w:t>
      </w:r>
      <w:r>
        <w:rPr>
          <w:szCs w:val="22"/>
        </w:rPr>
        <w:t xml:space="preserve"> </w:t>
      </w:r>
      <w:r w:rsidRPr="00B00F6F">
        <w:rPr>
          <w:szCs w:val="22"/>
        </w:rPr>
        <w:t>100</w:t>
      </w:r>
      <w:r>
        <w:rPr>
          <w:szCs w:val="22"/>
        </w:rPr>
        <w:t xml:space="preserve"> </w:t>
      </w:r>
      <w:r w:rsidRPr="00B00F6F">
        <w:rPr>
          <w:szCs w:val="22"/>
        </w:rPr>
        <w:t xml:space="preserve">% </w:t>
      </w:r>
      <w:r>
        <w:rPr>
          <w:szCs w:val="22"/>
        </w:rPr>
        <w:t xml:space="preserve">og støre forskelle i sagens natur </w:t>
      </w:r>
      <w:r w:rsidRPr="00B00F6F">
        <w:rPr>
          <w:szCs w:val="22"/>
        </w:rPr>
        <w:t>vil optræde på ejendomme med megen ’luft</w:t>
      </w:r>
      <w:r>
        <w:rPr>
          <w:szCs w:val="22"/>
        </w:rPr>
        <w:t>’</w:t>
      </w:r>
      <w:r w:rsidRPr="00B00F6F">
        <w:rPr>
          <w:szCs w:val="22"/>
        </w:rPr>
        <w:t xml:space="preserve"> i N-kvote</w:t>
      </w:r>
      <w:r>
        <w:rPr>
          <w:szCs w:val="22"/>
        </w:rPr>
        <w:t>n</w:t>
      </w:r>
      <w:r w:rsidRPr="00B00F6F">
        <w:rPr>
          <w:szCs w:val="22"/>
        </w:rPr>
        <w:t xml:space="preserve">, og/eller hvor der udbringes/udbindes en begrænset mængde </w:t>
      </w:r>
      <w:r>
        <w:rPr>
          <w:szCs w:val="22"/>
        </w:rPr>
        <w:t xml:space="preserve">organisk </w:t>
      </w:r>
      <w:r w:rsidRPr="00B00F6F">
        <w:rPr>
          <w:szCs w:val="22"/>
        </w:rPr>
        <w:t>gødning</w:t>
      </w:r>
      <w:r>
        <w:rPr>
          <w:szCs w:val="22"/>
        </w:rPr>
        <w:t>)</w:t>
      </w:r>
      <w:r w:rsidRPr="00B00F6F">
        <w:rPr>
          <w:szCs w:val="22"/>
        </w:rPr>
        <w:t>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796"/>
      </w:tblGrid>
      <w:tr w:rsidR="00121F5B" w:rsidRPr="00B00F6F" w14:paraId="7EF19C4B" w14:textId="77777777" w:rsidTr="00750538">
        <w:tc>
          <w:tcPr>
            <w:tcW w:w="817" w:type="dxa"/>
            <w:shd w:val="clear" w:color="auto" w:fill="auto"/>
          </w:tcPr>
          <w:p w14:paraId="56F9D24E" w14:textId="77777777" w:rsidR="00121F5B" w:rsidRPr="00B00F6F" w:rsidRDefault="00121F5B" w:rsidP="00750538">
            <w:proofErr w:type="spellStart"/>
            <w:r w:rsidRPr="00B00F6F">
              <w:t>Ejdnr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14:paraId="4905CF61" w14:textId="77777777" w:rsidR="00121F5B" w:rsidRPr="00B00F6F" w:rsidRDefault="00121F5B" w:rsidP="00750538">
            <w:r w:rsidRPr="00B00F6F">
              <w:t>Bemærkning</w:t>
            </w:r>
          </w:p>
        </w:tc>
      </w:tr>
      <w:tr w:rsidR="00121F5B" w:rsidRPr="00B00F6F" w14:paraId="4261AAB1" w14:textId="77777777" w:rsidTr="00750538">
        <w:tc>
          <w:tcPr>
            <w:tcW w:w="817" w:type="dxa"/>
            <w:shd w:val="clear" w:color="auto" w:fill="auto"/>
          </w:tcPr>
          <w:p w14:paraId="1605E435" w14:textId="77777777" w:rsidR="00121F5B" w:rsidRPr="00B00F6F" w:rsidRDefault="00121F5B" w:rsidP="00750538"/>
        </w:tc>
        <w:tc>
          <w:tcPr>
            <w:tcW w:w="7796" w:type="dxa"/>
            <w:shd w:val="clear" w:color="auto" w:fill="auto"/>
          </w:tcPr>
          <w:p w14:paraId="7B107B93" w14:textId="77777777" w:rsidR="00121F5B" w:rsidRPr="00B00F6F" w:rsidRDefault="00121F5B" w:rsidP="00750538"/>
        </w:tc>
      </w:tr>
      <w:tr w:rsidR="00121F5B" w:rsidRPr="00B00F6F" w14:paraId="321A1464" w14:textId="77777777" w:rsidTr="00750538">
        <w:tc>
          <w:tcPr>
            <w:tcW w:w="817" w:type="dxa"/>
            <w:shd w:val="clear" w:color="auto" w:fill="auto"/>
          </w:tcPr>
          <w:p w14:paraId="37DE1E8B" w14:textId="77777777" w:rsidR="00121F5B" w:rsidRPr="00B00F6F" w:rsidRDefault="00121F5B" w:rsidP="00750538"/>
        </w:tc>
        <w:tc>
          <w:tcPr>
            <w:tcW w:w="7796" w:type="dxa"/>
            <w:shd w:val="clear" w:color="auto" w:fill="auto"/>
          </w:tcPr>
          <w:p w14:paraId="5F4696F5" w14:textId="77777777" w:rsidR="00121F5B" w:rsidRPr="00B00F6F" w:rsidRDefault="00121F5B" w:rsidP="00750538"/>
        </w:tc>
      </w:tr>
    </w:tbl>
    <w:p w14:paraId="2D8CFC92" w14:textId="77777777" w:rsidR="00121F5B" w:rsidRDefault="00121F5B" w:rsidP="00765573">
      <w:pPr>
        <w:rPr>
          <w:b/>
          <w:sz w:val="28"/>
          <w:szCs w:val="28"/>
        </w:rPr>
      </w:pPr>
    </w:p>
    <w:p w14:paraId="14C24861" w14:textId="77777777" w:rsidR="00CB72CA" w:rsidRDefault="00CB72CA" w:rsidP="00CB72CA">
      <w:pPr>
        <w:rPr>
          <w:b/>
          <w:sz w:val="28"/>
          <w:szCs w:val="28"/>
        </w:rPr>
      </w:pPr>
      <w:r>
        <w:rPr>
          <w:b/>
          <w:sz w:val="28"/>
          <w:szCs w:val="28"/>
        </w:rPr>
        <w:t>E3. Fosforlofter</w:t>
      </w:r>
    </w:p>
    <w:p w14:paraId="7C5F74D2" w14:textId="77777777" w:rsidR="00CB72CA" w:rsidRPr="00B00F6F" w:rsidRDefault="00CB72CA" w:rsidP="00CB72CA">
      <w:pPr>
        <w:rPr>
          <w:szCs w:val="22"/>
        </w:rPr>
      </w:pPr>
      <w:r>
        <w:t>Forbrug af fosfor i handelsgødning og organisk gødning sammenholdes med fosforloft for de to gødningstyper. Bedrifter med en overskridelse af fosforloftet anføres her.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796"/>
      </w:tblGrid>
      <w:tr w:rsidR="00CB72CA" w:rsidRPr="00B00F6F" w14:paraId="26A866B7" w14:textId="77777777" w:rsidTr="00750538">
        <w:tc>
          <w:tcPr>
            <w:tcW w:w="817" w:type="dxa"/>
            <w:shd w:val="clear" w:color="auto" w:fill="auto"/>
          </w:tcPr>
          <w:p w14:paraId="75119658" w14:textId="77777777" w:rsidR="00CB72CA" w:rsidRPr="00B00F6F" w:rsidRDefault="00CB72CA" w:rsidP="00750538">
            <w:proofErr w:type="spellStart"/>
            <w:r w:rsidRPr="00B00F6F">
              <w:t>Ejdnr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14:paraId="3EC1AA20" w14:textId="77777777" w:rsidR="00CB72CA" w:rsidRPr="00B00F6F" w:rsidRDefault="00CB72CA" w:rsidP="00750538">
            <w:r w:rsidRPr="00B00F6F">
              <w:t>Bemærkning</w:t>
            </w:r>
          </w:p>
        </w:tc>
      </w:tr>
      <w:tr w:rsidR="00CB72CA" w:rsidRPr="00B00F6F" w14:paraId="626616E5" w14:textId="77777777" w:rsidTr="00750538">
        <w:tc>
          <w:tcPr>
            <w:tcW w:w="817" w:type="dxa"/>
            <w:shd w:val="clear" w:color="auto" w:fill="auto"/>
          </w:tcPr>
          <w:p w14:paraId="25795333" w14:textId="77777777" w:rsidR="00CB72CA" w:rsidRPr="00B00F6F" w:rsidRDefault="00CB72CA" w:rsidP="00750538"/>
        </w:tc>
        <w:tc>
          <w:tcPr>
            <w:tcW w:w="7796" w:type="dxa"/>
            <w:shd w:val="clear" w:color="auto" w:fill="auto"/>
          </w:tcPr>
          <w:p w14:paraId="3A798167" w14:textId="77777777" w:rsidR="00CB72CA" w:rsidRPr="00B00F6F" w:rsidRDefault="00CB72CA" w:rsidP="00750538"/>
        </w:tc>
      </w:tr>
      <w:tr w:rsidR="00CB72CA" w:rsidRPr="00B00F6F" w14:paraId="0C595154" w14:textId="77777777" w:rsidTr="00750538">
        <w:tc>
          <w:tcPr>
            <w:tcW w:w="817" w:type="dxa"/>
            <w:shd w:val="clear" w:color="auto" w:fill="auto"/>
          </w:tcPr>
          <w:p w14:paraId="01893E2A" w14:textId="77777777" w:rsidR="00CB72CA" w:rsidRPr="00B00F6F" w:rsidRDefault="00CB72CA" w:rsidP="00750538"/>
        </w:tc>
        <w:tc>
          <w:tcPr>
            <w:tcW w:w="7796" w:type="dxa"/>
            <w:shd w:val="clear" w:color="auto" w:fill="auto"/>
          </w:tcPr>
          <w:p w14:paraId="0922851D" w14:textId="77777777" w:rsidR="00CB72CA" w:rsidRPr="00B00F6F" w:rsidRDefault="00CB72CA" w:rsidP="00750538"/>
        </w:tc>
      </w:tr>
    </w:tbl>
    <w:p w14:paraId="5991AD70" w14:textId="77777777" w:rsidR="00CB72CA" w:rsidRDefault="00CB72CA" w:rsidP="00CB72CA">
      <w:pPr>
        <w:rPr>
          <w:b/>
          <w:sz w:val="28"/>
          <w:szCs w:val="28"/>
        </w:rPr>
      </w:pPr>
    </w:p>
    <w:p w14:paraId="44B7806F" w14:textId="77777777" w:rsidR="00121F5B" w:rsidRPr="00B00F6F" w:rsidRDefault="00121F5B" w:rsidP="00121F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E4. </w:t>
      </w:r>
      <w:r w:rsidRPr="00B00F6F">
        <w:rPr>
          <w:b/>
          <w:sz w:val="28"/>
          <w:szCs w:val="28"/>
        </w:rPr>
        <w:t>Husdyrhold</w:t>
      </w:r>
      <w:r>
        <w:rPr>
          <w:b/>
          <w:sz w:val="28"/>
          <w:szCs w:val="28"/>
        </w:rPr>
        <w:t>*</w:t>
      </w:r>
    </w:p>
    <w:p w14:paraId="4EC70348" w14:textId="77777777" w:rsidR="00121F5B" w:rsidRPr="00B00F6F" w:rsidRDefault="00121F5B" w:rsidP="00121F5B">
      <w:pPr>
        <w:rPr>
          <w:szCs w:val="22"/>
        </w:rPr>
      </w:pPr>
      <w:r w:rsidRPr="00B00F6F">
        <w:rPr>
          <w:szCs w:val="22"/>
        </w:rPr>
        <w:t xml:space="preserve">Undersøg </w:t>
      </w:r>
      <w:r>
        <w:rPr>
          <w:szCs w:val="22"/>
        </w:rPr>
        <w:t>om</w:t>
      </w:r>
      <w:r w:rsidRPr="00B00F6F">
        <w:rPr>
          <w:szCs w:val="22"/>
        </w:rPr>
        <w:t xml:space="preserve"> antal husdyr, staldtype, </w:t>
      </w:r>
      <w:r>
        <w:rPr>
          <w:szCs w:val="22"/>
        </w:rPr>
        <w:t xml:space="preserve">bedriftens produktion af N i husdyrgødning og </w:t>
      </w:r>
      <w:r w:rsidRPr="00B00F6F">
        <w:rPr>
          <w:szCs w:val="22"/>
        </w:rPr>
        <w:t xml:space="preserve">græsningsprocent </w:t>
      </w:r>
      <w:r>
        <w:rPr>
          <w:szCs w:val="22"/>
        </w:rPr>
        <w:t>er som forventet</w:t>
      </w:r>
      <w:r w:rsidRPr="00B00F6F">
        <w:rPr>
          <w:szCs w:val="22"/>
        </w:rPr>
        <w:t xml:space="preserve">. </w:t>
      </w:r>
      <w:r>
        <w:rPr>
          <w:szCs w:val="22"/>
        </w:rPr>
        <w:t>Afvigelser fra det forventede og s</w:t>
      </w:r>
      <w:r w:rsidRPr="00B00F6F">
        <w:rPr>
          <w:szCs w:val="22"/>
        </w:rPr>
        <w:t xml:space="preserve">tørre ændringer ift. </w:t>
      </w:r>
      <w:r>
        <w:rPr>
          <w:szCs w:val="22"/>
        </w:rPr>
        <w:t xml:space="preserve">sidste </w:t>
      </w:r>
      <w:r w:rsidRPr="00B00F6F">
        <w:rPr>
          <w:szCs w:val="22"/>
        </w:rPr>
        <w:t xml:space="preserve">år </w:t>
      </w:r>
      <w:r>
        <w:rPr>
          <w:szCs w:val="22"/>
        </w:rPr>
        <w:t xml:space="preserve">(&gt; 25 %) </w:t>
      </w:r>
      <w:r w:rsidRPr="00B00F6F">
        <w:rPr>
          <w:szCs w:val="22"/>
        </w:rPr>
        <w:t>forklares.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796"/>
      </w:tblGrid>
      <w:tr w:rsidR="00121F5B" w:rsidRPr="00B00F6F" w14:paraId="5D00BBAF" w14:textId="77777777" w:rsidTr="00750538">
        <w:tc>
          <w:tcPr>
            <w:tcW w:w="817" w:type="dxa"/>
            <w:shd w:val="clear" w:color="auto" w:fill="auto"/>
          </w:tcPr>
          <w:p w14:paraId="43D5BCA5" w14:textId="77777777" w:rsidR="00121F5B" w:rsidRPr="00B00F6F" w:rsidRDefault="00121F5B" w:rsidP="00750538">
            <w:proofErr w:type="spellStart"/>
            <w:r w:rsidRPr="00B00F6F">
              <w:t>Ejdnr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14:paraId="79B2D776" w14:textId="77777777" w:rsidR="00121F5B" w:rsidRPr="00B00F6F" w:rsidRDefault="00121F5B" w:rsidP="00750538">
            <w:r w:rsidRPr="00B00F6F">
              <w:t>Bemærkning</w:t>
            </w:r>
          </w:p>
        </w:tc>
      </w:tr>
      <w:tr w:rsidR="00121F5B" w:rsidRPr="00B00F6F" w14:paraId="1EEF80EA" w14:textId="77777777" w:rsidTr="00750538">
        <w:tc>
          <w:tcPr>
            <w:tcW w:w="817" w:type="dxa"/>
            <w:shd w:val="clear" w:color="auto" w:fill="auto"/>
          </w:tcPr>
          <w:p w14:paraId="002CFF1F" w14:textId="77777777" w:rsidR="00121F5B" w:rsidRPr="00B00F6F" w:rsidRDefault="00121F5B" w:rsidP="00750538">
            <w:pPr>
              <w:rPr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5943F3DE" w14:textId="77777777" w:rsidR="00121F5B" w:rsidRPr="00B00F6F" w:rsidRDefault="00121F5B" w:rsidP="00750538">
            <w:pPr>
              <w:rPr>
                <w:szCs w:val="22"/>
              </w:rPr>
            </w:pPr>
          </w:p>
        </w:tc>
      </w:tr>
      <w:tr w:rsidR="00121F5B" w:rsidRPr="00B00F6F" w14:paraId="6614F442" w14:textId="77777777" w:rsidTr="00750538">
        <w:tc>
          <w:tcPr>
            <w:tcW w:w="817" w:type="dxa"/>
            <w:shd w:val="clear" w:color="auto" w:fill="auto"/>
          </w:tcPr>
          <w:p w14:paraId="65315D22" w14:textId="77777777" w:rsidR="00121F5B" w:rsidRPr="00B00F6F" w:rsidRDefault="00121F5B" w:rsidP="00750538">
            <w:pPr>
              <w:rPr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31CED02C" w14:textId="77777777" w:rsidR="00121F5B" w:rsidRPr="00B00F6F" w:rsidRDefault="00121F5B" w:rsidP="00750538">
            <w:pPr>
              <w:rPr>
                <w:szCs w:val="22"/>
              </w:rPr>
            </w:pPr>
          </w:p>
        </w:tc>
      </w:tr>
    </w:tbl>
    <w:p w14:paraId="4CEB84BB" w14:textId="77777777" w:rsidR="00121F5B" w:rsidRPr="001D7EDE" w:rsidRDefault="00121F5B" w:rsidP="00121F5B">
      <w:pPr>
        <w:rPr>
          <w:i/>
          <w:sz w:val="20"/>
        </w:rPr>
      </w:pPr>
      <w:r w:rsidRPr="001D7EDE">
        <w:rPr>
          <w:i/>
          <w:sz w:val="20"/>
        </w:rPr>
        <w:t xml:space="preserve">* </w:t>
      </w:r>
      <w:r>
        <w:rPr>
          <w:i/>
          <w:sz w:val="20"/>
        </w:rPr>
        <w:t xml:space="preserve">Fra 2018 ændres DE til </w:t>
      </w:r>
      <w:r w:rsidRPr="00AB5704">
        <w:rPr>
          <w:i/>
          <w:sz w:val="20"/>
        </w:rPr>
        <w:t>bedriftens produktion af N i husdyrgødning</w:t>
      </w:r>
    </w:p>
    <w:p w14:paraId="024FE456" w14:textId="77777777" w:rsidR="00121F5B" w:rsidRDefault="00121F5B" w:rsidP="00CB72CA">
      <w:pPr>
        <w:rPr>
          <w:b/>
          <w:sz w:val="28"/>
          <w:szCs w:val="28"/>
        </w:rPr>
      </w:pPr>
    </w:p>
    <w:p w14:paraId="4DF76805" w14:textId="77777777" w:rsidR="00121F5B" w:rsidRDefault="00121F5B" w:rsidP="00121F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E5. </w:t>
      </w:r>
      <w:proofErr w:type="spellStart"/>
      <w:r w:rsidRPr="00B00F6F">
        <w:rPr>
          <w:b/>
          <w:sz w:val="28"/>
          <w:szCs w:val="28"/>
        </w:rPr>
        <w:t>Harmoni</w:t>
      </w:r>
      <w:r>
        <w:rPr>
          <w:b/>
          <w:sz w:val="28"/>
          <w:szCs w:val="28"/>
        </w:rPr>
        <w:t>A</w:t>
      </w:r>
      <w:r w:rsidRPr="00B00F6F">
        <w:rPr>
          <w:b/>
          <w:sz w:val="28"/>
          <w:szCs w:val="28"/>
        </w:rPr>
        <w:t>real</w:t>
      </w:r>
      <w:proofErr w:type="spellEnd"/>
      <w:r w:rsidRPr="00B00F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og </w:t>
      </w:r>
      <w:proofErr w:type="spellStart"/>
      <w:r>
        <w:rPr>
          <w:b/>
          <w:sz w:val="28"/>
          <w:szCs w:val="28"/>
        </w:rPr>
        <w:t>org</w:t>
      </w:r>
      <w:proofErr w:type="spellEnd"/>
      <w:r>
        <w:rPr>
          <w:b/>
          <w:sz w:val="28"/>
          <w:szCs w:val="28"/>
        </w:rPr>
        <w:t xml:space="preserve">. </w:t>
      </w:r>
      <w:r w:rsidR="00CC4885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ødning</w:t>
      </w:r>
    </w:p>
    <w:p w14:paraId="275E6B2D" w14:textId="77777777" w:rsidR="00121F5B" w:rsidRPr="00B00F6F" w:rsidRDefault="00121F5B" w:rsidP="00121F5B">
      <w:pPr>
        <w:rPr>
          <w:szCs w:val="22"/>
        </w:rPr>
      </w:pPr>
      <w:r w:rsidRPr="00B00F6F">
        <w:rPr>
          <w:szCs w:val="22"/>
        </w:rPr>
        <w:t>Sammenlign harmoniareal</w:t>
      </w:r>
      <w:r>
        <w:rPr>
          <w:szCs w:val="22"/>
        </w:rPr>
        <w:t xml:space="preserve"> samt m</w:t>
      </w:r>
      <w:r w:rsidRPr="00B00F6F">
        <w:rPr>
          <w:szCs w:val="22"/>
        </w:rPr>
        <w:t>odt</w:t>
      </w:r>
      <w:r>
        <w:rPr>
          <w:szCs w:val="22"/>
        </w:rPr>
        <w:t>aget</w:t>
      </w:r>
      <w:r w:rsidRPr="00B00F6F">
        <w:rPr>
          <w:szCs w:val="22"/>
        </w:rPr>
        <w:t xml:space="preserve"> og </w:t>
      </w:r>
      <w:r>
        <w:rPr>
          <w:szCs w:val="22"/>
        </w:rPr>
        <w:t>a</w:t>
      </w:r>
      <w:r w:rsidRPr="00B00F6F">
        <w:rPr>
          <w:szCs w:val="22"/>
        </w:rPr>
        <w:t>fsat</w:t>
      </w:r>
      <w:r>
        <w:rPr>
          <w:szCs w:val="22"/>
        </w:rPr>
        <w:t xml:space="preserve"> N i organisk </w:t>
      </w:r>
      <w:r>
        <w:rPr>
          <w:szCs w:val="22"/>
        </w:rPr>
        <w:softHyphen/>
        <w:t>gødning</w:t>
      </w:r>
      <w:r w:rsidRPr="00B00F6F">
        <w:rPr>
          <w:szCs w:val="22"/>
        </w:rPr>
        <w:t xml:space="preserve"> for </w:t>
      </w:r>
      <w:r>
        <w:rPr>
          <w:szCs w:val="22"/>
        </w:rPr>
        <w:t xml:space="preserve">det </w:t>
      </w:r>
      <w:r w:rsidRPr="00B00F6F">
        <w:rPr>
          <w:szCs w:val="22"/>
        </w:rPr>
        <w:t>aktuelle og det foregående høstår. Forskelle på mere end 25 % forklares.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796"/>
      </w:tblGrid>
      <w:tr w:rsidR="00121F5B" w:rsidRPr="00B00F6F" w14:paraId="16152A25" w14:textId="77777777" w:rsidTr="00750538">
        <w:tc>
          <w:tcPr>
            <w:tcW w:w="817" w:type="dxa"/>
            <w:shd w:val="clear" w:color="auto" w:fill="auto"/>
          </w:tcPr>
          <w:p w14:paraId="6C426248" w14:textId="77777777" w:rsidR="00121F5B" w:rsidRPr="00B00F6F" w:rsidRDefault="00121F5B" w:rsidP="00750538">
            <w:proofErr w:type="spellStart"/>
            <w:r w:rsidRPr="00B00F6F">
              <w:t>Ejdnr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14:paraId="49C14231" w14:textId="77777777" w:rsidR="00121F5B" w:rsidRPr="00B00F6F" w:rsidRDefault="00121F5B" w:rsidP="00750538">
            <w:r w:rsidRPr="00B00F6F">
              <w:t>Bemærkning</w:t>
            </w:r>
          </w:p>
        </w:tc>
      </w:tr>
      <w:tr w:rsidR="00121F5B" w:rsidRPr="00B00F6F" w14:paraId="34E4F1C0" w14:textId="77777777" w:rsidTr="00750538">
        <w:tc>
          <w:tcPr>
            <w:tcW w:w="817" w:type="dxa"/>
            <w:shd w:val="clear" w:color="auto" w:fill="auto"/>
          </w:tcPr>
          <w:p w14:paraId="44FE86D6" w14:textId="77777777" w:rsidR="00121F5B" w:rsidRPr="00B00F6F" w:rsidRDefault="00121F5B" w:rsidP="00750538"/>
        </w:tc>
        <w:tc>
          <w:tcPr>
            <w:tcW w:w="7796" w:type="dxa"/>
            <w:shd w:val="clear" w:color="auto" w:fill="auto"/>
          </w:tcPr>
          <w:p w14:paraId="73879ED3" w14:textId="77777777" w:rsidR="00121F5B" w:rsidRPr="00B00F6F" w:rsidRDefault="00121F5B" w:rsidP="00750538"/>
        </w:tc>
      </w:tr>
      <w:tr w:rsidR="00121F5B" w:rsidRPr="00B00F6F" w14:paraId="45EE882C" w14:textId="77777777" w:rsidTr="00750538">
        <w:tc>
          <w:tcPr>
            <w:tcW w:w="817" w:type="dxa"/>
            <w:shd w:val="clear" w:color="auto" w:fill="auto"/>
          </w:tcPr>
          <w:p w14:paraId="4E1B1835" w14:textId="77777777" w:rsidR="00121F5B" w:rsidRPr="00B00F6F" w:rsidRDefault="00121F5B" w:rsidP="00750538"/>
        </w:tc>
        <w:tc>
          <w:tcPr>
            <w:tcW w:w="7796" w:type="dxa"/>
            <w:shd w:val="clear" w:color="auto" w:fill="auto"/>
          </w:tcPr>
          <w:p w14:paraId="007C91B5" w14:textId="77777777" w:rsidR="00121F5B" w:rsidRPr="00B00F6F" w:rsidRDefault="00121F5B" w:rsidP="00750538"/>
        </w:tc>
      </w:tr>
    </w:tbl>
    <w:p w14:paraId="6AEADB65" w14:textId="77777777" w:rsidR="00121F5B" w:rsidRDefault="00121F5B" w:rsidP="00CB72CA">
      <w:pPr>
        <w:rPr>
          <w:b/>
          <w:sz w:val="28"/>
          <w:szCs w:val="28"/>
        </w:rPr>
      </w:pPr>
    </w:p>
    <w:p w14:paraId="4EEFAE12" w14:textId="77777777" w:rsidR="00CB72CA" w:rsidRPr="00B00F6F" w:rsidRDefault="00121F5B" w:rsidP="00CB72C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E6</w:t>
      </w:r>
      <w:r w:rsidR="00CB72CA">
        <w:rPr>
          <w:b/>
          <w:sz w:val="28"/>
          <w:szCs w:val="28"/>
        </w:rPr>
        <w:t xml:space="preserve">. </w:t>
      </w:r>
      <w:r w:rsidR="00CB72CA" w:rsidRPr="00B00F6F">
        <w:rPr>
          <w:b/>
          <w:sz w:val="28"/>
          <w:szCs w:val="28"/>
        </w:rPr>
        <w:t>Gødningslagre</w:t>
      </w:r>
      <w:r w:rsidR="00CB72CA">
        <w:rPr>
          <w:b/>
          <w:sz w:val="28"/>
          <w:szCs w:val="28"/>
        </w:rPr>
        <w:t xml:space="preserve"> fra 2012</w:t>
      </w:r>
    </w:p>
    <w:p w14:paraId="5BF5D675" w14:textId="77777777" w:rsidR="00CB72CA" w:rsidRPr="00B00F6F" w:rsidRDefault="00CB72CA" w:rsidP="00CB72CA">
      <w:pPr>
        <w:rPr>
          <w:szCs w:val="22"/>
        </w:rPr>
      </w:pPr>
      <w:r w:rsidRPr="00B00F6F">
        <w:rPr>
          <w:szCs w:val="22"/>
        </w:rPr>
        <w:t>Kontroller udtrækket for negativ lagerbeholdning og store forskydninger i lager fra start til slut af indberetningsåret. Der bør ikke være en stadigt stigende lagerop</w:t>
      </w:r>
      <w:r>
        <w:rPr>
          <w:szCs w:val="22"/>
        </w:rPr>
        <w:softHyphen/>
      </w:r>
      <w:r w:rsidRPr="00B00F6F">
        <w:rPr>
          <w:szCs w:val="22"/>
        </w:rPr>
        <w:t>bygning over årene. Negative lagerbeholdning</w:t>
      </w:r>
      <w:r>
        <w:rPr>
          <w:szCs w:val="22"/>
        </w:rPr>
        <w:t>er,</w:t>
      </w:r>
      <w:r w:rsidRPr="00B00F6F">
        <w:rPr>
          <w:szCs w:val="22"/>
        </w:rPr>
        <w:t xml:space="preserve"> store lagerforskydninger </w:t>
      </w:r>
      <w:r>
        <w:rPr>
          <w:szCs w:val="22"/>
        </w:rPr>
        <w:t xml:space="preserve">(&gt; 25 %) </w:t>
      </w:r>
      <w:r w:rsidRPr="00B00F6F">
        <w:rPr>
          <w:szCs w:val="22"/>
        </w:rPr>
        <w:t xml:space="preserve">noteres </w:t>
      </w:r>
      <w:r>
        <w:rPr>
          <w:szCs w:val="22"/>
        </w:rPr>
        <w:t xml:space="preserve">og lageropbygning </w:t>
      </w:r>
      <w:r w:rsidRPr="00B00F6F">
        <w:rPr>
          <w:szCs w:val="22"/>
        </w:rPr>
        <w:t>forklares.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1450"/>
        <w:gridCol w:w="6293"/>
      </w:tblGrid>
      <w:tr w:rsidR="00CB72CA" w:rsidRPr="00B00F6F" w14:paraId="1A2E893F" w14:textId="77777777" w:rsidTr="00750538">
        <w:tc>
          <w:tcPr>
            <w:tcW w:w="785" w:type="dxa"/>
            <w:shd w:val="clear" w:color="auto" w:fill="auto"/>
          </w:tcPr>
          <w:p w14:paraId="01313241" w14:textId="77777777" w:rsidR="00CB72CA" w:rsidRPr="00B00F6F" w:rsidRDefault="00CB72CA" w:rsidP="00750538">
            <w:pPr>
              <w:rPr>
                <w:szCs w:val="22"/>
              </w:rPr>
            </w:pPr>
            <w:proofErr w:type="spellStart"/>
            <w:r w:rsidRPr="00B00F6F">
              <w:rPr>
                <w:szCs w:val="22"/>
              </w:rPr>
              <w:t>Ejdnr</w:t>
            </w:r>
            <w:proofErr w:type="spellEnd"/>
          </w:p>
        </w:tc>
        <w:tc>
          <w:tcPr>
            <w:tcW w:w="1450" w:type="dxa"/>
            <w:shd w:val="clear" w:color="auto" w:fill="auto"/>
          </w:tcPr>
          <w:p w14:paraId="5761A2BB" w14:textId="77777777" w:rsidR="00CB72CA" w:rsidRPr="00B00F6F" w:rsidRDefault="00CB72CA" w:rsidP="00750538">
            <w:pPr>
              <w:rPr>
                <w:szCs w:val="22"/>
              </w:rPr>
            </w:pPr>
            <w:r w:rsidRPr="00B00F6F">
              <w:rPr>
                <w:szCs w:val="22"/>
              </w:rPr>
              <w:t>Lager</w:t>
            </w:r>
          </w:p>
        </w:tc>
        <w:tc>
          <w:tcPr>
            <w:tcW w:w="6293" w:type="dxa"/>
            <w:shd w:val="clear" w:color="auto" w:fill="auto"/>
          </w:tcPr>
          <w:p w14:paraId="57ACC5D6" w14:textId="77777777" w:rsidR="00CB72CA" w:rsidRPr="00B00F6F" w:rsidRDefault="00CB72CA" w:rsidP="00750538">
            <w:pPr>
              <w:rPr>
                <w:szCs w:val="22"/>
              </w:rPr>
            </w:pPr>
            <w:r w:rsidRPr="00B00F6F">
              <w:rPr>
                <w:szCs w:val="22"/>
              </w:rPr>
              <w:t>Bemærkning</w:t>
            </w:r>
          </w:p>
        </w:tc>
      </w:tr>
      <w:tr w:rsidR="00CB72CA" w:rsidRPr="00B00F6F" w14:paraId="69B624B3" w14:textId="77777777" w:rsidTr="00750538">
        <w:tc>
          <w:tcPr>
            <w:tcW w:w="785" w:type="dxa"/>
            <w:shd w:val="clear" w:color="auto" w:fill="auto"/>
          </w:tcPr>
          <w:p w14:paraId="0653FBF3" w14:textId="77777777" w:rsidR="00CB72CA" w:rsidRPr="00B00F6F" w:rsidRDefault="00CB72CA" w:rsidP="00750538"/>
        </w:tc>
        <w:tc>
          <w:tcPr>
            <w:tcW w:w="1450" w:type="dxa"/>
            <w:shd w:val="clear" w:color="auto" w:fill="auto"/>
          </w:tcPr>
          <w:p w14:paraId="5EF54662" w14:textId="77777777" w:rsidR="00CB72CA" w:rsidRPr="00B00F6F" w:rsidRDefault="00CB72CA" w:rsidP="00750538"/>
        </w:tc>
        <w:tc>
          <w:tcPr>
            <w:tcW w:w="6293" w:type="dxa"/>
            <w:shd w:val="clear" w:color="auto" w:fill="auto"/>
          </w:tcPr>
          <w:p w14:paraId="029A04C8" w14:textId="77777777" w:rsidR="00CB72CA" w:rsidRPr="00B00F6F" w:rsidRDefault="00CB72CA" w:rsidP="00750538"/>
        </w:tc>
      </w:tr>
      <w:tr w:rsidR="00CB72CA" w:rsidRPr="00B00F6F" w14:paraId="4CF68666" w14:textId="77777777" w:rsidTr="00750538">
        <w:tc>
          <w:tcPr>
            <w:tcW w:w="785" w:type="dxa"/>
            <w:shd w:val="clear" w:color="auto" w:fill="auto"/>
          </w:tcPr>
          <w:p w14:paraId="0BAAE224" w14:textId="77777777" w:rsidR="00CB72CA" w:rsidRPr="00B00F6F" w:rsidRDefault="00CB72CA" w:rsidP="00750538"/>
        </w:tc>
        <w:tc>
          <w:tcPr>
            <w:tcW w:w="1450" w:type="dxa"/>
            <w:shd w:val="clear" w:color="auto" w:fill="auto"/>
          </w:tcPr>
          <w:p w14:paraId="35B233E7" w14:textId="77777777" w:rsidR="00CB72CA" w:rsidRPr="00B00F6F" w:rsidRDefault="00CB72CA" w:rsidP="00750538"/>
        </w:tc>
        <w:tc>
          <w:tcPr>
            <w:tcW w:w="6293" w:type="dxa"/>
            <w:shd w:val="clear" w:color="auto" w:fill="auto"/>
          </w:tcPr>
          <w:p w14:paraId="107E00EF" w14:textId="77777777" w:rsidR="00CB72CA" w:rsidRPr="00B00F6F" w:rsidRDefault="00CB72CA" w:rsidP="00750538"/>
        </w:tc>
      </w:tr>
    </w:tbl>
    <w:p w14:paraId="288ECC06" w14:textId="77777777" w:rsidR="00CB72CA" w:rsidRDefault="00CB72CA" w:rsidP="00CB72CA">
      <w:pPr>
        <w:rPr>
          <w:b/>
          <w:sz w:val="28"/>
          <w:szCs w:val="28"/>
        </w:rPr>
      </w:pPr>
    </w:p>
    <w:p w14:paraId="0935DB46" w14:textId="77777777" w:rsidR="00C33145" w:rsidRPr="00B00F6F" w:rsidRDefault="00C33145" w:rsidP="00C331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E7. </w:t>
      </w:r>
      <w:proofErr w:type="spellStart"/>
      <w:r>
        <w:rPr>
          <w:b/>
          <w:sz w:val="28"/>
          <w:szCs w:val="28"/>
        </w:rPr>
        <w:t>NKvote</w:t>
      </w:r>
      <w:proofErr w:type="spellEnd"/>
    </w:p>
    <w:p w14:paraId="7229BEC7" w14:textId="77777777" w:rsidR="00C33145" w:rsidRPr="00F17AF0" w:rsidRDefault="00F17AF0" w:rsidP="00C33145">
      <w:pPr>
        <w:rPr>
          <w:szCs w:val="22"/>
        </w:rPr>
      </w:pPr>
      <w:r w:rsidRPr="00F17AF0">
        <w:rPr>
          <w:szCs w:val="22"/>
        </w:rPr>
        <w:t>Kontroller</w:t>
      </w:r>
      <w:r w:rsidR="00167EF4">
        <w:rPr>
          <w:szCs w:val="22"/>
        </w:rPr>
        <w:t xml:space="preserve">, om der er </w:t>
      </w:r>
      <w:r w:rsidRPr="00F17AF0">
        <w:rPr>
          <w:szCs w:val="22"/>
        </w:rPr>
        <w:t xml:space="preserve">store afvigelser fra N-normen </w:t>
      </w:r>
      <w:r w:rsidR="00157C31">
        <w:rPr>
          <w:szCs w:val="22"/>
        </w:rPr>
        <w:t>i</w:t>
      </w:r>
      <w:r w:rsidRPr="00F17AF0">
        <w:rPr>
          <w:szCs w:val="22"/>
        </w:rPr>
        <w:t xml:space="preserve"> den </w:t>
      </w:r>
      <w:r w:rsidR="00157C31">
        <w:rPr>
          <w:szCs w:val="22"/>
        </w:rPr>
        <w:t>anvendte</w:t>
      </w:r>
      <w:r w:rsidR="00157C31" w:rsidRPr="00F17AF0">
        <w:rPr>
          <w:szCs w:val="22"/>
        </w:rPr>
        <w:t xml:space="preserve"> </w:t>
      </w:r>
      <w:r w:rsidRPr="00F17AF0">
        <w:rPr>
          <w:szCs w:val="22"/>
        </w:rPr>
        <w:t xml:space="preserve">mængde </w:t>
      </w:r>
      <w:r w:rsidR="00157C31">
        <w:rPr>
          <w:szCs w:val="22"/>
        </w:rPr>
        <w:t xml:space="preserve">udnyttet </w:t>
      </w:r>
      <w:r w:rsidRPr="00F17AF0">
        <w:rPr>
          <w:szCs w:val="22"/>
        </w:rPr>
        <w:t>N. Angiv begrundelse herfor.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796"/>
      </w:tblGrid>
      <w:tr w:rsidR="00C33145" w:rsidRPr="00B00F6F" w14:paraId="09AD67F7" w14:textId="77777777" w:rsidTr="00750538">
        <w:tc>
          <w:tcPr>
            <w:tcW w:w="817" w:type="dxa"/>
            <w:shd w:val="clear" w:color="auto" w:fill="auto"/>
          </w:tcPr>
          <w:p w14:paraId="4688DAE5" w14:textId="77777777" w:rsidR="00C33145" w:rsidRPr="00B00F6F" w:rsidRDefault="00C33145" w:rsidP="00750538">
            <w:proofErr w:type="spellStart"/>
            <w:r w:rsidRPr="00B00F6F">
              <w:t>Ejdnr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14:paraId="0B424DC0" w14:textId="77777777" w:rsidR="00C33145" w:rsidRPr="00B00F6F" w:rsidRDefault="00C33145" w:rsidP="00750538">
            <w:r w:rsidRPr="00B00F6F">
              <w:t>Bemærkning</w:t>
            </w:r>
          </w:p>
        </w:tc>
      </w:tr>
      <w:tr w:rsidR="00C33145" w:rsidRPr="00B00F6F" w14:paraId="21C4DAF5" w14:textId="77777777" w:rsidTr="00750538">
        <w:tc>
          <w:tcPr>
            <w:tcW w:w="817" w:type="dxa"/>
            <w:shd w:val="clear" w:color="auto" w:fill="auto"/>
          </w:tcPr>
          <w:p w14:paraId="5C7A1E75" w14:textId="77777777" w:rsidR="00C33145" w:rsidRPr="00B00F6F" w:rsidRDefault="00C33145" w:rsidP="00750538"/>
        </w:tc>
        <w:tc>
          <w:tcPr>
            <w:tcW w:w="7796" w:type="dxa"/>
            <w:shd w:val="clear" w:color="auto" w:fill="auto"/>
          </w:tcPr>
          <w:p w14:paraId="53EF6364" w14:textId="77777777" w:rsidR="00C33145" w:rsidRPr="00B00F6F" w:rsidRDefault="00C33145" w:rsidP="00750538"/>
        </w:tc>
      </w:tr>
      <w:tr w:rsidR="00C33145" w:rsidRPr="00B00F6F" w14:paraId="3C997AC0" w14:textId="77777777" w:rsidTr="00750538">
        <w:tc>
          <w:tcPr>
            <w:tcW w:w="817" w:type="dxa"/>
            <w:shd w:val="clear" w:color="auto" w:fill="auto"/>
          </w:tcPr>
          <w:p w14:paraId="1810A480" w14:textId="77777777" w:rsidR="00C33145" w:rsidRPr="00B00F6F" w:rsidRDefault="00C33145" w:rsidP="00750538"/>
        </w:tc>
        <w:tc>
          <w:tcPr>
            <w:tcW w:w="7796" w:type="dxa"/>
            <w:shd w:val="clear" w:color="auto" w:fill="auto"/>
          </w:tcPr>
          <w:p w14:paraId="51837E84" w14:textId="77777777" w:rsidR="00C33145" w:rsidRPr="00B00F6F" w:rsidRDefault="00C33145" w:rsidP="00750538"/>
        </w:tc>
      </w:tr>
    </w:tbl>
    <w:p w14:paraId="6706E7B2" w14:textId="77777777" w:rsidR="00C33145" w:rsidRPr="00B00F6F" w:rsidRDefault="00C33145" w:rsidP="00CB72CA">
      <w:pPr>
        <w:rPr>
          <w:b/>
          <w:sz w:val="28"/>
          <w:szCs w:val="28"/>
        </w:rPr>
      </w:pPr>
    </w:p>
    <w:p w14:paraId="0EF3909A" w14:textId="77777777" w:rsidR="00CB72CA" w:rsidRDefault="00CB72CA" w:rsidP="00CE009B">
      <w:pPr>
        <w:rPr>
          <w:b/>
          <w:sz w:val="28"/>
          <w:szCs w:val="28"/>
        </w:rPr>
      </w:pPr>
    </w:p>
    <w:p w14:paraId="30FF1DDE" w14:textId="77777777" w:rsidR="005E3B63" w:rsidRDefault="005E3B6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62990C9" w14:textId="77777777" w:rsidR="00CE009B" w:rsidRPr="00B00F6F" w:rsidRDefault="00CE009B" w:rsidP="00CE009B">
      <w:pPr>
        <w:rPr>
          <w:szCs w:val="22"/>
        </w:rPr>
      </w:pPr>
    </w:p>
    <w:p w14:paraId="43A43F45" w14:textId="77777777" w:rsidR="00B47D10" w:rsidRDefault="00B47D10">
      <w:pPr>
        <w:rPr>
          <w:b/>
          <w:sz w:val="32"/>
          <w:szCs w:val="32"/>
          <w:u w:val="single"/>
        </w:rPr>
      </w:pPr>
      <w:r w:rsidRPr="00B00F6F">
        <w:rPr>
          <w:b/>
          <w:sz w:val="32"/>
          <w:szCs w:val="32"/>
          <w:u w:val="single"/>
        </w:rPr>
        <w:t>MARKER</w:t>
      </w:r>
    </w:p>
    <w:p w14:paraId="0F1C0227" w14:textId="77777777" w:rsidR="00EC3643" w:rsidRPr="00B00F6F" w:rsidRDefault="00EC3643">
      <w:pPr>
        <w:rPr>
          <w:b/>
          <w:sz w:val="32"/>
          <w:szCs w:val="32"/>
          <w:u w:val="single"/>
        </w:rPr>
      </w:pPr>
    </w:p>
    <w:p w14:paraId="408B3B9B" w14:textId="77777777" w:rsidR="00330E29" w:rsidRPr="00B00F6F" w:rsidRDefault="00056A3B" w:rsidP="00330E29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750538">
        <w:rPr>
          <w:b/>
          <w:sz w:val="28"/>
          <w:szCs w:val="28"/>
        </w:rPr>
        <w:t>1</w:t>
      </w:r>
      <w:r w:rsidR="00330E29">
        <w:rPr>
          <w:b/>
          <w:sz w:val="28"/>
          <w:szCs w:val="28"/>
        </w:rPr>
        <w:t xml:space="preserve">. </w:t>
      </w:r>
      <w:r w:rsidR="00330E29" w:rsidRPr="00B00F6F">
        <w:rPr>
          <w:b/>
          <w:sz w:val="28"/>
          <w:szCs w:val="28"/>
        </w:rPr>
        <w:t>Balancer</w:t>
      </w:r>
    </w:p>
    <w:p w14:paraId="387A6DF2" w14:textId="77777777" w:rsidR="00330E29" w:rsidRDefault="00330E29" w:rsidP="00330E29">
      <w:pPr>
        <w:rPr>
          <w:szCs w:val="22"/>
        </w:rPr>
      </w:pPr>
      <w:r w:rsidRPr="00B00F6F">
        <w:rPr>
          <w:szCs w:val="22"/>
        </w:rPr>
        <w:t xml:space="preserve">Undersøg om N- og P-balancerne ligger på et </w:t>
      </w:r>
      <w:r>
        <w:rPr>
          <w:szCs w:val="22"/>
        </w:rPr>
        <w:t>forventet</w:t>
      </w:r>
      <w:r w:rsidRPr="00B00F6F">
        <w:rPr>
          <w:szCs w:val="22"/>
        </w:rPr>
        <w:t xml:space="preserve"> niveau. Dette gøres nemt ved at sortere </w:t>
      </w:r>
      <w:r>
        <w:rPr>
          <w:szCs w:val="22"/>
        </w:rPr>
        <w:t xml:space="preserve">datasættet efter </w:t>
      </w:r>
      <w:r w:rsidRPr="00B00F6F">
        <w:rPr>
          <w:szCs w:val="22"/>
        </w:rPr>
        <w:t>hhv. N- og P-balancerne. Meget høje eller lave værdier</w:t>
      </w:r>
      <w:r>
        <w:rPr>
          <w:szCs w:val="22"/>
        </w:rPr>
        <w:t xml:space="preserve"> </w:t>
      </w:r>
      <w:r w:rsidRPr="00BD410E">
        <w:rPr>
          <w:i/>
          <w:szCs w:val="22"/>
        </w:rPr>
        <w:t>i relation til afgrøden</w:t>
      </w:r>
      <w:r w:rsidRPr="00B00F6F">
        <w:rPr>
          <w:szCs w:val="22"/>
        </w:rPr>
        <w:t xml:space="preserve"> kan skyldes fejl i angivelse af gødningstildeling eller udbytte. Både høje såvel positive </w:t>
      </w:r>
      <w:r>
        <w:rPr>
          <w:szCs w:val="22"/>
        </w:rPr>
        <w:t>som</w:t>
      </w:r>
      <w:r w:rsidRPr="00B00F6F">
        <w:rPr>
          <w:szCs w:val="22"/>
        </w:rPr>
        <w:t xml:space="preserve"> negative værdier anføres, og der angives </w:t>
      </w:r>
      <w:r>
        <w:rPr>
          <w:szCs w:val="22"/>
        </w:rPr>
        <w:t>en bemærkning</w:t>
      </w:r>
      <w:r w:rsidRPr="00B00F6F">
        <w:rPr>
          <w:szCs w:val="22"/>
        </w:rPr>
        <w:t>.</w:t>
      </w:r>
    </w:p>
    <w:p w14:paraId="4BD89F13" w14:textId="77777777" w:rsidR="00750538" w:rsidRDefault="00750538" w:rsidP="00330E29">
      <w:pPr>
        <w:rPr>
          <w:szCs w:val="22"/>
        </w:rPr>
      </w:pPr>
    </w:p>
    <w:p w14:paraId="505B84A7" w14:textId="77777777" w:rsidR="00750538" w:rsidRPr="00B00F6F" w:rsidRDefault="00750538" w:rsidP="00330E29">
      <w:pPr>
        <w:rPr>
          <w:szCs w:val="22"/>
        </w:rPr>
      </w:pPr>
      <w:r w:rsidRPr="00B00F6F">
        <w:rPr>
          <w:szCs w:val="22"/>
        </w:rPr>
        <w:t>Hvis udbytterne ligger tæt på norm</w:t>
      </w:r>
      <w:r>
        <w:rPr>
          <w:szCs w:val="22"/>
        </w:rPr>
        <w:t>en</w:t>
      </w:r>
      <w:r w:rsidRPr="00B00F6F">
        <w:rPr>
          <w:szCs w:val="22"/>
        </w:rPr>
        <w:t xml:space="preserve">, mens fjernede næringsstoffer synes at afvige </w:t>
      </w:r>
      <w:r>
        <w:rPr>
          <w:szCs w:val="22"/>
        </w:rPr>
        <w:t>skal</w:t>
      </w:r>
      <w:r w:rsidRPr="00B00F6F">
        <w:rPr>
          <w:szCs w:val="22"/>
        </w:rPr>
        <w:t xml:space="preserve"> </w:t>
      </w:r>
      <w:r>
        <w:rPr>
          <w:szCs w:val="22"/>
        </w:rPr>
        <w:t>f</w:t>
      </w:r>
      <w:r w:rsidRPr="00B00F6F">
        <w:rPr>
          <w:szCs w:val="22"/>
        </w:rPr>
        <w:t>agdatacentret kontaktes, da det kan skyldes fejl i programmel.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1007"/>
        <w:gridCol w:w="1134"/>
        <w:gridCol w:w="5585"/>
      </w:tblGrid>
      <w:tr w:rsidR="00330E29" w:rsidRPr="00B00F6F" w14:paraId="79218048" w14:textId="77777777" w:rsidTr="00750538">
        <w:tc>
          <w:tcPr>
            <w:tcW w:w="802" w:type="dxa"/>
            <w:shd w:val="clear" w:color="auto" w:fill="auto"/>
          </w:tcPr>
          <w:p w14:paraId="61FCD1F5" w14:textId="77777777" w:rsidR="00330E29" w:rsidRPr="00B00F6F" w:rsidRDefault="00330E29" w:rsidP="00750538">
            <w:proofErr w:type="spellStart"/>
            <w:r w:rsidRPr="00B00F6F">
              <w:t>Ejdnr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14:paraId="3B0F954C" w14:textId="77777777" w:rsidR="00330E29" w:rsidRPr="00B00F6F" w:rsidRDefault="00330E29" w:rsidP="00750538">
            <w:proofErr w:type="spellStart"/>
            <w:r w:rsidRPr="00B00F6F">
              <w:t>Marknr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FDF50A9" w14:textId="77777777" w:rsidR="00330E29" w:rsidRPr="00B00F6F" w:rsidRDefault="00330E29" w:rsidP="00750538">
            <w:r w:rsidRPr="00B00F6F">
              <w:t>Afgrøde</w:t>
            </w:r>
          </w:p>
        </w:tc>
        <w:tc>
          <w:tcPr>
            <w:tcW w:w="5585" w:type="dxa"/>
            <w:shd w:val="clear" w:color="auto" w:fill="auto"/>
          </w:tcPr>
          <w:p w14:paraId="15264B40" w14:textId="77777777" w:rsidR="00330E29" w:rsidRPr="00B00F6F" w:rsidRDefault="00330E29" w:rsidP="00750538">
            <w:r w:rsidRPr="00B00F6F">
              <w:t>Bemærkning</w:t>
            </w:r>
          </w:p>
        </w:tc>
      </w:tr>
      <w:tr w:rsidR="00330E29" w:rsidRPr="00B00F6F" w14:paraId="56A41FFD" w14:textId="77777777" w:rsidTr="00750538">
        <w:tc>
          <w:tcPr>
            <w:tcW w:w="802" w:type="dxa"/>
            <w:shd w:val="clear" w:color="auto" w:fill="auto"/>
          </w:tcPr>
          <w:p w14:paraId="1543468A" w14:textId="77777777" w:rsidR="00330E29" w:rsidRPr="00B00F6F" w:rsidRDefault="00330E29" w:rsidP="00750538"/>
        </w:tc>
        <w:tc>
          <w:tcPr>
            <w:tcW w:w="1007" w:type="dxa"/>
            <w:shd w:val="clear" w:color="auto" w:fill="auto"/>
          </w:tcPr>
          <w:p w14:paraId="50F5E3B0" w14:textId="77777777" w:rsidR="00330E29" w:rsidRPr="00B00F6F" w:rsidRDefault="00330E29" w:rsidP="00750538"/>
        </w:tc>
        <w:tc>
          <w:tcPr>
            <w:tcW w:w="1134" w:type="dxa"/>
            <w:shd w:val="clear" w:color="auto" w:fill="auto"/>
          </w:tcPr>
          <w:p w14:paraId="042CC2B0" w14:textId="77777777" w:rsidR="00330E29" w:rsidRPr="00B00F6F" w:rsidRDefault="00330E29" w:rsidP="00750538"/>
        </w:tc>
        <w:tc>
          <w:tcPr>
            <w:tcW w:w="5585" w:type="dxa"/>
            <w:shd w:val="clear" w:color="auto" w:fill="auto"/>
          </w:tcPr>
          <w:p w14:paraId="4435950E" w14:textId="77777777" w:rsidR="00330E29" w:rsidRPr="00B00F6F" w:rsidRDefault="00330E29" w:rsidP="00750538"/>
        </w:tc>
      </w:tr>
      <w:tr w:rsidR="00330E29" w:rsidRPr="00B00F6F" w14:paraId="2ED75B22" w14:textId="77777777" w:rsidTr="00750538">
        <w:tc>
          <w:tcPr>
            <w:tcW w:w="802" w:type="dxa"/>
            <w:shd w:val="clear" w:color="auto" w:fill="auto"/>
          </w:tcPr>
          <w:p w14:paraId="716C07F2" w14:textId="77777777" w:rsidR="00330E29" w:rsidRPr="00B00F6F" w:rsidRDefault="00330E29" w:rsidP="00750538"/>
        </w:tc>
        <w:tc>
          <w:tcPr>
            <w:tcW w:w="1007" w:type="dxa"/>
            <w:shd w:val="clear" w:color="auto" w:fill="auto"/>
          </w:tcPr>
          <w:p w14:paraId="5879C35A" w14:textId="77777777" w:rsidR="00330E29" w:rsidRPr="00B00F6F" w:rsidRDefault="00330E29" w:rsidP="00750538"/>
        </w:tc>
        <w:tc>
          <w:tcPr>
            <w:tcW w:w="1134" w:type="dxa"/>
            <w:shd w:val="clear" w:color="auto" w:fill="auto"/>
          </w:tcPr>
          <w:p w14:paraId="52483806" w14:textId="77777777" w:rsidR="00330E29" w:rsidRPr="00B00F6F" w:rsidRDefault="00330E29" w:rsidP="00750538"/>
        </w:tc>
        <w:tc>
          <w:tcPr>
            <w:tcW w:w="5585" w:type="dxa"/>
            <w:shd w:val="clear" w:color="auto" w:fill="auto"/>
          </w:tcPr>
          <w:p w14:paraId="379A2056" w14:textId="77777777" w:rsidR="00330E29" w:rsidRPr="00B00F6F" w:rsidRDefault="00330E29" w:rsidP="00750538"/>
        </w:tc>
      </w:tr>
      <w:tr w:rsidR="00330E29" w:rsidRPr="00B00F6F" w14:paraId="21FBC1E1" w14:textId="77777777" w:rsidTr="00750538">
        <w:tc>
          <w:tcPr>
            <w:tcW w:w="802" w:type="dxa"/>
            <w:shd w:val="clear" w:color="auto" w:fill="auto"/>
          </w:tcPr>
          <w:p w14:paraId="16D003AB" w14:textId="77777777" w:rsidR="00330E29" w:rsidRPr="00B00F6F" w:rsidRDefault="00330E29" w:rsidP="00750538"/>
        </w:tc>
        <w:tc>
          <w:tcPr>
            <w:tcW w:w="1007" w:type="dxa"/>
            <w:shd w:val="clear" w:color="auto" w:fill="auto"/>
          </w:tcPr>
          <w:p w14:paraId="45296234" w14:textId="77777777" w:rsidR="00330E29" w:rsidRPr="00B00F6F" w:rsidRDefault="00330E29" w:rsidP="00750538"/>
        </w:tc>
        <w:tc>
          <w:tcPr>
            <w:tcW w:w="1134" w:type="dxa"/>
            <w:shd w:val="clear" w:color="auto" w:fill="auto"/>
          </w:tcPr>
          <w:p w14:paraId="5FA94FBD" w14:textId="77777777" w:rsidR="00330E29" w:rsidRPr="00B00F6F" w:rsidRDefault="00330E29" w:rsidP="00750538"/>
        </w:tc>
        <w:tc>
          <w:tcPr>
            <w:tcW w:w="5585" w:type="dxa"/>
            <w:shd w:val="clear" w:color="auto" w:fill="auto"/>
          </w:tcPr>
          <w:p w14:paraId="7D64E03F" w14:textId="77777777" w:rsidR="00330E29" w:rsidRPr="00B00F6F" w:rsidRDefault="00330E29" w:rsidP="00750538"/>
        </w:tc>
      </w:tr>
      <w:tr w:rsidR="00330E29" w:rsidRPr="00B00F6F" w14:paraId="4C973D29" w14:textId="77777777" w:rsidTr="00750538">
        <w:tc>
          <w:tcPr>
            <w:tcW w:w="802" w:type="dxa"/>
            <w:shd w:val="clear" w:color="auto" w:fill="auto"/>
          </w:tcPr>
          <w:p w14:paraId="5249AB48" w14:textId="77777777" w:rsidR="00330E29" w:rsidRPr="00B00F6F" w:rsidRDefault="00330E29" w:rsidP="00750538"/>
        </w:tc>
        <w:tc>
          <w:tcPr>
            <w:tcW w:w="1007" w:type="dxa"/>
            <w:shd w:val="clear" w:color="auto" w:fill="auto"/>
          </w:tcPr>
          <w:p w14:paraId="6F3CBB20" w14:textId="77777777" w:rsidR="00330E29" w:rsidRPr="00B00F6F" w:rsidRDefault="00330E29" w:rsidP="00750538"/>
        </w:tc>
        <w:tc>
          <w:tcPr>
            <w:tcW w:w="1134" w:type="dxa"/>
            <w:shd w:val="clear" w:color="auto" w:fill="auto"/>
          </w:tcPr>
          <w:p w14:paraId="07E3AFE4" w14:textId="77777777" w:rsidR="00330E29" w:rsidRPr="00B00F6F" w:rsidRDefault="00330E29" w:rsidP="00750538"/>
        </w:tc>
        <w:tc>
          <w:tcPr>
            <w:tcW w:w="5585" w:type="dxa"/>
            <w:shd w:val="clear" w:color="auto" w:fill="auto"/>
          </w:tcPr>
          <w:p w14:paraId="44DF7BA5" w14:textId="77777777" w:rsidR="00330E29" w:rsidRPr="00B00F6F" w:rsidRDefault="00330E29" w:rsidP="00750538"/>
        </w:tc>
      </w:tr>
      <w:tr w:rsidR="00330E29" w:rsidRPr="00B00F6F" w14:paraId="506A0E2D" w14:textId="77777777" w:rsidTr="00750538">
        <w:tc>
          <w:tcPr>
            <w:tcW w:w="802" w:type="dxa"/>
            <w:shd w:val="clear" w:color="auto" w:fill="auto"/>
          </w:tcPr>
          <w:p w14:paraId="61122E07" w14:textId="77777777" w:rsidR="00330E29" w:rsidRPr="00B00F6F" w:rsidRDefault="00330E29" w:rsidP="00750538"/>
        </w:tc>
        <w:tc>
          <w:tcPr>
            <w:tcW w:w="1007" w:type="dxa"/>
            <w:shd w:val="clear" w:color="auto" w:fill="auto"/>
          </w:tcPr>
          <w:p w14:paraId="117C9E1C" w14:textId="77777777" w:rsidR="00330E29" w:rsidRPr="00B00F6F" w:rsidRDefault="00330E29" w:rsidP="00750538"/>
        </w:tc>
        <w:tc>
          <w:tcPr>
            <w:tcW w:w="1134" w:type="dxa"/>
            <w:shd w:val="clear" w:color="auto" w:fill="auto"/>
          </w:tcPr>
          <w:p w14:paraId="74CA4A4C" w14:textId="77777777" w:rsidR="00330E29" w:rsidRPr="00B00F6F" w:rsidRDefault="00330E29" w:rsidP="00750538"/>
        </w:tc>
        <w:tc>
          <w:tcPr>
            <w:tcW w:w="5585" w:type="dxa"/>
            <w:shd w:val="clear" w:color="auto" w:fill="auto"/>
          </w:tcPr>
          <w:p w14:paraId="0F91334F" w14:textId="77777777" w:rsidR="00330E29" w:rsidRPr="00B00F6F" w:rsidRDefault="00330E29" w:rsidP="00750538"/>
        </w:tc>
      </w:tr>
    </w:tbl>
    <w:p w14:paraId="0FAEC232" w14:textId="77777777" w:rsidR="00121F5B" w:rsidRDefault="00121F5B">
      <w:pPr>
        <w:rPr>
          <w:b/>
          <w:sz w:val="28"/>
          <w:szCs w:val="28"/>
        </w:rPr>
      </w:pPr>
    </w:p>
    <w:p w14:paraId="3E5CB694" w14:textId="77777777" w:rsidR="00121F5B" w:rsidRDefault="00121F5B" w:rsidP="00121F5B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75053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: </w:t>
      </w:r>
      <w:r w:rsidR="007D5176">
        <w:rPr>
          <w:b/>
          <w:sz w:val="28"/>
          <w:szCs w:val="28"/>
        </w:rPr>
        <w:t>O</w:t>
      </w:r>
      <w:r w:rsidRPr="00B00F6F">
        <w:rPr>
          <w:b/>
          <w:sz w:val="28"/>
          <w:szCs w:val="28"/>
        </w:rPr>
        <w:t>perationer</w:t>
      </w:r>
    </w:p>
    <w:p w14:paraId="05D5315F" w14:textId="77777777" w:rsidR="00121F5B" w:rsidRDefault="00121F5B" w:rsidP="00121F5B">
      <w:pPr>
        <w:rPr>
          <w:szCs w:val="22"/>
        </w:rPr>
      </w:pPr>
      <w:r w:rsidRPr="00B00F6F">
        <w:rPr>
          <w:szCs w:val="22"/>
        </w:rPr>
        <w:t>Kontroller, at der</w:t>
      </w:r>
      <w:r>
        <w:rPr>
          <w:szCs w:val="22"/>
        </w:rPr>
        <w:t>,</w:t>
      </w:r>
      <w:r w:rsidRPr="00B00F6F">
        <w:rPr>
          <w:szCs w:val="22"/>
        </w:rPr>
        <w:t xml:space="preserve"> hvor det er relevant, er </w:t>
      </w:r>
      <w:r>
        <w:rPr>
          <w:szCs w:val="22"/>
        </w:rPr>
        <w:t>registreret</w:t>
      </w:r>
      <w:r w:rsidRPr="00B00F6F">
        <w:rPr>
          <w:szCs w:val="22"/>
        </w:rPr>
        <w:t xml:space="preserve"> dato</w:t>
      </w:r>
      <w:r>
        <w:rPr>
          <w:szCs w:val="22"/>
        </w:rPr>
        <w:t>er</w:t>
      </w:r>
      <w:r w:rsidRPr="00B00F6F">
        <w:rPr>
          <w:szCs w:val="22"/>
        </w:rPr>
        <w:t xml:space="preserve"> for </w:t>
      </w:r>
      <w:r w:rsidR="00F17AF0">
        <w:rPr>
          <w:szCs w:val="22"/>
        </w:rPr>
        <w:t xml:space="preserve">alle </w:t>
      </w:r>
      <w:r w:rsidRPr="00B00F6F">
        <w:rPr>
          <w:szCs w:val="22"/>
        </w:rPr>
        <w:t>jordbearbejd</w:t>
      </w:r>
      <w:r>
        <w:rPr>
          <w:szCs w:val="22"/>
        </w:rPr>
        <w:softHyphen/>
      </w:r>
      <w:r w:rsidRPr="00B00F6F">
        <w:rPr>
          <w:szCs w:val="22"/>
        </w:rPr>
        <w:t>ning</w:t>
      </w:r>
      <w:r>
        <w:rPr>
          <w:szCs w:val="22"/>
        </w:rPr>
        <w:t>er</w:t>
      </w:r>
      <w:r w:rsidRPr="00B00F6F">
        <w:rPr>
          <w:szCs w:val="22"/>
        </w:rPr>
        <w:t xml:space="preserve">, </w:t>
      </w:r>
      <w:r w:rsidR="00F17AF0">
        <w:rPr>
          <w:szCs w:val="22"/>
        </w:rPr>
        <w:t xml:space="preserve">for </w:t>
      </w:r>
      <w:r w:rsidRPr="00B00F6F">
        <w:rPr>
          <w:szCs w:val="22"/>
        </w:rPr>
        <w:t xml:space="preserve">såning og høst </w:t>
      </w:r>
      <w:r>
        <w:rPr>
          <w:szCs w:val="22"/>
        </w:rPr>
        <w:t xml:space="preserve">forud </w:t>
      </w:r>
      <w:r w:rsidRPr="00B00F6F">
        <w:rPr>
          <w:szCs w:val="22"/>
        </w:rPr>
        <w:t xml:space="preserve">for hhv. hovedafgrøde og efterafgrøde </w:t>
      </w:r>
      <w:r>
        <w:rPr>
          <w:szCs w:val="22"/>
        </w:rPr>
        <w:t>- samt</w:t>
      </w:r>
      <w:r w:rsidRPr="00B00F6F">
        <w:rPr>
          <w:szCs w:val="22"/>
        </w:rPr>
        <w:t xml:space="preserve"> </w:t>
      </w:r>
      <w:r>
        <w:rPr>
          <w:szCs w:val="22"/>
        </w:rPr>
        <w:t xml:space="preserve">evt. efterfølgende </w:t>
      </w:r>
      <w:r w:rsidRPr="00B00F6F">
        <w:rPr>
          <w:szCs w:val="22"/>
        </w:rPr>
        <w:t>efterårs</w:t>
      </w:r>
      <w:r>
        <w:rPr>
          <w:szCs w:val="22"/>
        </w:rPr>
        <w:softHyphen/>
      </w:r>
      <w:r w:rsidRPr="00B00F6F">
        <w:rPr>
          <w:szCs w:val="22"/>
        </w:rPr>
        <w:t>harvning</w:t>
      </w:r>
      <w:r>
        <w:rPr>
          <w:szCs w:val="22"/>
        </w:rPr>
        <w:t xml:space="preserve"> knyttet til høståret</w:t>
      </w:r>
      <w:r w:rsidRPr="00B00F6F">
        <w:rPr>
          <w:szCs w:val="22"/>
        </w:rPr>
        <w:t xml:space="preserve">. For flerårige afgrøder skal </w:t>
      </w:r>
      <w:r>
        <w:rPr>
          <w:szCs w:val="22"/>
        </w:rPr>
        <w:t>datoer</w:t>
      </w:r>
      <w:r w:rsidRPr="00B00F6F">
        <w:rPr>
          <w:szCs w:val="22"/>
        </w:rPr>
        <w:t xml:space="preserve"> </w:t>
      </w:r>
      <w:r>
        <w:rPr>
          <w:szCs w:val="22"/>
        </w:rPr>
        <w:t xml:space="preserve">være </w:t>
      </w:r>
      <w:r w:rsidRPr="00B00F6F">
        <w:rPr>
          <w:szCs w:val="22"/>
        </w:rPr>
        <w:t>angivet i de høstår</w:t>
      </w:r>
      <w:r>
        <w:rPr>
          <w:szCs w:val="22"/>
        </w:rPr>
        <w:t xml:space="preserve">, hvor </w:t>
      </w:r>
      <w:r w:rsidRPr="00B00F6F">
        <w:rPr>
          <w:szCs w:val="22"/>
        </w:rPr>
        <w:t>aktivitete</w:t>
      </w:r>
      <w:r>
        <w:rPr>
          <w:szCs w:val="22"/>
        </w:rPr>
        <w:t>r</w:t>
      </w:r>
      <w:r w:rsidRPr="00B00F6F">
        <w:rPr>
          <w:szCs w:val="22"/>
        </w:rPr>
        <w:t>n</w:t>
      </w:r>
      <w:r>
        <w:rPr>
          <w:szCs w:val="22"/>
        </w:rPr>
        <w:t>e</w:t>
      </w:r>
      <w:r w:rsidRPr="00B00F6F">
        <w:rPr>
          <w:szCs w:val="22"/>
        </w:rPr>
        <w:t xml:space="preserve"> sker. </w:t>
      </w:r>
    </w:p>
    <w:p w14:paraId="5ED3C8AD" w14:textId="77777777" w:rsidR="00121F5B" w:rsidRDefault="00121F5B" w:rsidP="00121F5B">
      <w:pPr>
        <w:rPr>
          <w:szCs w:val="22"/>
        </w:rPr>
      </w:pPr>
    </w:p>
    <w:p w14:paraId="7DC67367" w14:textId="77777777" w:rsidR="00121F5B" w:rsidRPr="00B00F6F" w:rsidRDefault="00121F5B" w:rsidP="00121F5B">
      <w:pPr>
        <w:rPr>
          <w:szCs w:val="22"/>
        </w:rPr>
      </w:pPr>
      <w:r w:rsidRPr="00B00F6F">
        <w:rPr>
          <w:szCs w:val="22"/>
        </w:rPr>
        <w:t xml:space="preserve">Jordbearbejdning </w:t>
      </w:r>
      <w:r w:rsidR="00DB5E0B">
        <w:rPr>
          <w:szCs w:val="22"/>
        </w:rPr>
        <w:t xml:space="preserve">som forberedelse af såning af </w:t>
      </w:r>
      <w:r w:rsidRPr="00B00F6F">
        <w:rPr>
          <w:szCs w:val="22"/>
        </w:rPr>
        <w:t xml:space="preserve">en afgrøde skal </w:t>
      </w:r>
      <w:r>
        <w:rPr>
          <w:szCs w:val="22"/>
        </w:rPr>
        <w:t>være registreret</w:t>
      </w:r>
      <w:r w:rsidRPr="00B00F6F">
        <w:rPr>
          <w:szCs w:val="22"/>
        </w:rPr>
        <w:t xml:space="preserve"> i høståret for afgrøden. </w:t>
      </w:r>
      <w:r w:rsidR="00DB5E0B">
        <w:rPr>
          <w:szCs w:val="22"/>
        </w:rPr>
        <w:t xml:space="preserve">Hvis antal pløjninger er mere end ”1”, anføres årsagen samt dato for de forskellige pløjninger. </w:t>
      </w:r>
      <w:r w:rsidRPr="00B00F6F">
        <w:rPr>
          <w:szCs w:val="22"/>
        </w:rPr>
        <w:t xml:space="preserve">Hvis der ikke er </w:t>
      </w:r>
      <w:r>
        <w:rPr>
          <w:szCs w:val="22"/>
        </w:rPr>
        <w:t>registreret</w:t>
      </w:r>
      <w:r w:rsidRPr="00B00F6F">
        <w:rPr>
          <w:szCs w:val="22"/>
        </w:rPr>
        <w:t xml:space="preserve"> </w:t>
      </w:r>
      <w:r>
        <w:rPr>
          <w:szCs w:val="22"/>
        </w:rPr>
        <w:t xml:space="preserve">tidspunkter for </w:t>
      </w:r>
      <w:r w:rsidRPr="00B00F6F">
        <w:rPr>
          <w:szCs w:val="22"/>
        </w:rPr>
        <w:t>jordbear</w:t>
      </w:r>
      <w:r>
        <w:rPr>
          <w:szCs w:val="22"/>
        </w:rPr>
        <w:softHyphen/>
      </w:r>
      <w:r w:rsidRPr="00B00F6F">
        <w:rPr>
          <w:szCs w:val="22"/>
        </w:rPr>
        <w:t>bejd</w:t>
      </w:r>
      <w:r>
        <w:rPr>
          <w:szCs w:val="22"/>
        </w:rPr>
        <w:softHyphen/>
      </w:r>
      <w:r>
        <w:rPr>
          <w:szCs w:val="22"/>
        </w:rPr>
        <w:softHyphen/>
      </w:r>
      <w:r w:rsidRPr="00B00F6F">
        <w:rPr>
          <w:szCs w:val="22"/>
        </w:rPr>
        <w:t>ning</w:t>
      </w:r>
      <w:r w:rsidR="00DB5E0B">
        <w:rPr>
          <w:szCs w:val="22"/>
        </w:rPr>
        <w:t>er</w:t>
      </w:r>
      <w:r w:rsidRPr="00B00F6F">
        <w:rPr>
          <w:szCs w:val="22"/>
        </w:rPr>
        <w:t>, så</w:t>
      </w:r>
      <w:r>
        <w:rPr>
          <w:szCs w:val="22"/>
        </w:rPr>
        <w:t>ning</w:t>
      </w:r>
      <w:r w:rsidRPr="00B00F6F">
        <w:rPr>
          <w:szCs w:val="22"/>
        </w:rPr>
        <w:t xml:space="preserve"> eller høst</w:t>
      </w:r>
      <w:r>
        <w:rPr>
          <w:szCs w:val="22"/>
        </w:rPr>
        <w:t>,</w:t>
      </w:r>
      <w:r w:rsidRPr="00B00F6F">
        <w:rPr>
          <w:szCs w:val="22"/>
        </w:rPr>
        <w:t xml:space="preserve"> angives dette samt årsagen hertil. Hvis hele eller dele af en bedrift drives pløjefrit eller med reduceret jordbehandling</w:t>
      </w:r>
      <w:r>
        <w:rPr>
          <w:szCs w:val="22"/>
        </w:rPr>
        <w:t>,</w:t>
      </w:r>
      <w:r w:rsidRPr="00B00F6F">
        <w:rPr>
          <w:szCs w:val="22"/>
        </w:rPr>
        <w:t xml:space="preserve"> angives dette.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1007"/>
        <w:gridCol w:w="1134"/>
        <w:gridCol w:w="5585"/>
      </w:tblGrid>
      <w:tr w:rsidR="00121F5B" w:rsidRPr="00B00F6F" w14:paraId="47707540" w14:textId="77777777" w:rsidTr="00750538">
        <w:tc>
          <w:tcPr>
            <w:tcW w:w="802" w:type="dxa"/>
            <w:shd w:val="clear" w:color="auto" w:fill="auto"/>
          </w:tcPr>
          <w:p w14:paraId="41463F76" w14:textId="77777777" w:rsidR="00121F5B" w:rsidRPr="00B00F6F" w:rsidRDefault="00121F5B" w:rsidP="00750538">
            <w:proofErr w:type="spellStart"/>
            <w:r w:rsidRPr="00B00F6F">
              <w:t>Ejdnr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14:paraId="3EFD7440" w14:textId="77777777" w:rsidR="00121F5B" w:rsidRPr="00B00F6F" w:rsidRDefault="00121F5B" w:rsidP="00750538">
            <w:proofErr w:type="spellStart"/>
            <w:r w:rsidRPr="00B00F6F">
              <w:t>Marknr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C6181AF" w14:textId="77777777" w:rsidR="00121F5B" w:rsidRPr="00B00F6F" w:rsidRDefault="00121F5B" w:rsidP="00750538">
            <w:r w:rsidRPr="00B00F6F">
              <w:t>Afgrøde</w:t>
            </w:r>
          </w:p>
        </w:tc>
        <w:tc>
          <w:tcPr>
            <w:tcW w:w="5585" w:type="dxa"/>
            <w:shd w:val="clear" w:color="auto" w:fill="auto"/>
          </w:tcPr>
          <w:p w14:paraId="63B8E685" w14:textId="77777777" w:rsidR="00121F5B" w:rsidRPr="00B00F6F" w:rsidRDefault="00121F5B" w:rsidP="00750538">
            <w:r w:rsidRPr="00B00F6F">
              <w:t xml:space="preserve">Manglende operation – bemærkning </w:t>
            </w:r>
          </w:p>
        </w:tc>
      </w:tr>
      <w:tr w:rsidR="00121F5B" w:rsidRPr="00B00F6F" w14:paraId="14978E36" w14:textId="77777777" w:rsidTr="00750538">
        <w:tc>
          <w:tcPr>
            <w:tcW w:w="802" w:type="dxa"/>
            <w:shd w:val="clear" w:color="auto" w:fill="auto"/>
          </w:tcPr>
          <w:p w14:paraId="404EF888" w14:textId="77777777" w:rsidR="00121F5B" w:rsidRPr="00B00F6F" w:rsidRDefault="00121F5B" w:rsidP="00750538"/>
        </w:tc>
        <w:tc>
          <w:tcPr>
            <w:tcW w:w="1007" w:type="dxa"/>
            <w:shd w:val="clear" w:color="auto" w:fill="auto"/>
          </w:tcPr>
          <w:p w14:paraId="30A162E8" w14:textId="77777777" w:rsidR="00121F5B" w:rsidRPr="00B00F6F" w:rsidRDefault="00121F5B" w:rsidP="00750538"/>
        </w:tc>
        <w:tc>
          <w:tcPr>
            <w:tcW w:w="1134" w:type="dxa"/>
            <w:shd w:val="clear" w:color="auto" w:fill="auto"/>
          </w:tcPr>
          <w:p w14:paraId="3A5C2E88" w14:textId="77777777" w:rsidR="00121F5B" w:rsidRPr="00B00F6F" w:rsidRDefault="00121F5B" w:rsidP="00750538"/>
        </w:tc>
        <w:tc>
          <w:tcPr>
            <w:tcW w:w="5585" w:type="dxa"/>
            <w:shd w:val="clear" w:color="auto" w:fill="auto"/>
          </w:tcPr>
          <w:p w14:paraId="7D71DF7C" w14:textId="77777777" w:rsidR="00121F5B" w:rsidRPr="00B00F6F" w:rsidRDefault="00121F5B" w:rsidP="00750538"/>
        </w:tc>
      </w:tr>
      <w:tr w:rsidR="00121F5B" w:rsidRPr="00B00F6F" w14:paraId="1E1CBA2A" w14:textId="77777777" w:rsidTr="00750538">
        <w:tc>
          <w:tcPr>
            <w:tcW w:w="802" w:type="dxa"/>
            <w:shd w:val="clear" w:color="auto" w:fill="auto"/>
          </w:tcPr>
          <w:p w14:paraId="15377254" w14:textId="77777777" w:rsidR="00121F5B" w:rsidRPr="00B00F6F" w:rsidRDefault="00121F5B" w:rsidP="00750538"/>
        </w:tc>
        <w:tc>
          <w:tcPr>
            <w:tcW w:w="1007" w:type="dxa"/>
            <w:shd w:val="clear" w:color="auto" w:fill="auto"/>
          </w:tcPr>
          <w:p w14:paraId="0B29C9A6" w14:textId="77777777" w:rsidR="00121F5B" w:rsidRPr="00B00F6F" w:rsidRDefault="00121F5B" w:rsidP="00750538"/>
        </w:tc>
        <w:tc>
          <w:tcPr>
            <w:tcW w:w="1134" w:type="dxa"/>
            <w:shd w:val="clear" w:color="auto" w:fill="auto"/>
          </w:tcPr>
          <w:p w14:paraId="5D29A392" w14:textId="77777777" w:rsidR="00121F5B" w:rsidRPr="00B00F6F" w:rsidRDefault="00121F5B" w:rsidP="00750538"/>
        </w:tc>
        <w:tc>
          <w:tcPr>
            <w:tcW w:w="5585" w:type="dxa"/>
            <w:shd w:val="clear" w:color="auto" w:fill="auto"/>
          </w:tcPr>
          <w:p w14:paraId="2174EFB5" w14:textId="77777777" w:rsidR="00121F5B" w:rsidRPr="00B00F6F" w:rsidRDefault="00121F5B" w:rsidP="00750538"/>
        </w:tc>
      </w:tr>
    </w:tbl>
    <w:p w14:paraId="4F1E94B4" w14:textId="77777777" w:rsidR="00121F5B" w:rsidRDefault="00121F5B" w:rsidP="00121F5B">
      <w:pPr>
        <w:rPr>
          <w:b/>
          <w:sz w:val="28"/>
          <w:szCs w:val="28"/>
        </w:rPr>
      </w:pPr>
    </w:p>
    <w:p w14:paraId="633BA71D" w14:textId="77777777" w:rsidR="00DB5E0B" w:rsidRDefault="00DB5E0B" w:rsidP="00DB5E0B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75053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B00F6F">
        <w:rPr>
          <w:b/>
          <w:sz w:val="28"/>
          <w:szCs w:val="28"/>
        </w:rPr>
        <w:t>Efterårsbevoksning</w:t>
      </w:r>
    </w:p>
    <w:p w14:paraId="0286E8B1" w14:textId="77777777" w:rsidR="00DB5E0B" w:rsidRPr="00B00F6F" w:rsidRDefault="00DB5E0B" w:rsidP="00DB5E0B">
      <w:pPr>
        <w:rPr>
          <w:b/>
          <w:sz w:val="28"/>
          <w:szCs w:val="28"/>
        </w:rPr>
      </w:pPr>
      <w:r w:rsidRPr="00BD410E">
        <w:rPr>
          <w:szCs w:val="22"/>
        </w:rPr>
        <w:t>Det undersøges</w:t>
      </w:r>
      <w:r>
        <w:rPr>
          <w:szCs w:val="22"/>
        </w:rPr>
        <w:t>,</w:t>
      </w:r>
      <w:r w:rsidRPr="00BD410E">
        <w:rPr>
          <w:szCs w:val="22"/>
        </w:rPr>
        <w:t xml:space="preserve"> om plantedække</w:t>
      </w:r>
      <w:r>
        <w:rPr>
          <w:szCs w:val="22"/>
        </w:rPr>
        <w:t xml:space="preserve"> efter høst er registreret som forventet - dvs. om alle vinterafgrøder ”</w:t>
      </w:r>
      <w:proofErr w:type="spellStart"/>
      <w:r w:rsidRPr="00287A01">
        <w:rPr>
          <w:szCs w:val="22"/>
        </w:rPr>
        <w:t>AfgrtypeNxtaar</w:t>
      </w:r>
      <w:proofErr w:type="spellEnd"/>
      <w:r>
        <w:rPr>
          <w:szCs w:val="22"/>
        </w:rPr>
        <w:t>”,</w:t>
      </w:r>
      <w:r w:rsidRPr="00BD410E">
        <w:rPr>
          <w:szCs w:val="22"/>
        </w:rPr>
        <w:t xml:space="preserve"> </w:t>
      </w:r>
      <w:r>
        <w:rPr>
          <w:szCs w:val="22"/>
        </w:rPr>
        <w:t>efterafgrøder og udlæg ”</w:t>
      </w:r>
      <w:proofErr w:type="spellStart"/>
      <w:r w:rsidRPr="00287A01">
        <w:rPr>
          <w:szCs w:val="22"/>
        </w:rPr>
        <w:t>Eafg</w:t>
      </w:r>
      <w:proofErr w:type="spellEnd"/>
      <w:r>
        <w:rPr>
          <w:szCs w:val="22"/>
        </w:rPr>
        <w:t>” fremgår. M</w:t>
      </w:r>
      <w:r w:rsidRPr="00BD410E">
        <w:rPr>
          <w:szCs w:val="22"/>
        </w:rPr>
        <w:t>angler an</w:t>
      </w:r>
      <w:r>
        <w:rPr>
          <w:szCs w:val="22"/>
        </w:rPr>
        <w:t>føres o</w:t>
      </w:r>
      <w:r w:rsidRPr="00BD410E">
        <w:rPr>
          <w:szCs w:val="22"/>
        </w:rPr>
        <w:t>g begrundes</w:t>
      </w:r>
      <w:r>
        <w:rPr>
          <w:szCs w:val="22"/>
        </w:rPr>
        <w:t>.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1007"/>
        <w:gridCol w:w="6663"/>
      </w:tblGrid>
      <w:tr w:rsidR="00DB5E0B" w:rsidRPr="00B00F6F" w14:paraId="3BD1CF3A" w14:textId="77777777" w:rsidTr="00750538">
        <w:tc>
          <w:tcPr>
            <w:tcW w:w="802" w:type="dxa"/>
            <w:shd w:val="clear" w:color="auto" w:fill="auto"/>
          </w:tcPr>
          <w:p w14:paraId="0C998A06" w14:textId="77777777" w:rsidR="00DB5E0B" w:rsidRPr="00B00F6F" w:rsidRDefault="00DB5E0B" w:rsidP="00750538">
            <w:proofErr w:type="spellStart"/>
            <w:r w:rsidRPr="00B00F6F">
              <w:t>Ejdnr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14:paraId="7950B2BD" w14:textId="77777777" w:rsidR="00DB5E0B" w:rsidRPr="00B00F6F" w:rsidRDefault="00DB5E0B" w:rsidP="00750538">
            <w:proofErr w:type="spellStart"/>
            <w:r w:rsidRPr="00B00F6F">
              <w:t>Marknr</w:t>
            </w:r>
            <w:proofErr w:type="spellEnd"/>
          </w:p>
        </w:tc>
        <w:tc>
          <w:tcPr>
            <w:tcW w:w="6663" w:type="dxa"/>
            <w:shd w:val="clear" w:color="auto" w:fill="auto"/>
          </w:tcPr>
          <w:p w14:paraId="27E5F417" w14:textId="77777777" w:rsidR="00DB5E0B" w:rsidRPr="00B00F6F" w:rsidRDefault="00DB5E0B" w:rsidP="00750538">
            <w:r w:rsidRPr="00B00F6F">
              <w:t>Bemærkning</w:t>
            </w:r>
          </w:p>
        </w:tc>
      </w:tr>
      <w:tr w:rsidR="00DB5E0B" w:rsidRPr="00B00F6F" w14:paraId="592E3B1B" w14:textId="77777777" w:rsidTr="00750538">
        <w:tc>
          <w:tcPr>
            <w:tcW w:w="802" w:type="dxa"/>
            <w:shd w:val="clear" w:color="auto" w:fill="auto"/>
          </w:tcPr>
          <w:p w14:paraId="7B07B8BC" w14:textId="77777777" w:rsidR="00DB5E0B" w:rsidRPr="00B00F6F" w:rsidRDefault="00DB5E0B" w:rsidP="00750538"/>
        </w:tc>
        <w:tc>
          <w:tcPr>
            <w:tcW w:w="1007" w:type="dxa"/>
            <w:shd w:val="clear" w:color="auto" w:fill="auto"/>
          </w:tcPr>
          <w:p w14:paraId="72470E3D" w14:textId="77777777" w:rsidR="00DB5E0B" w:rsidRPr="00B00F6F" w:rsidRDefault="00DB5E0B" w:rsidP="00750538"/>
        </w:tc>
        <w:tc>
          <w:tcPr>
            <w:tcW w:w="6663" w:type="dxa"/>
            <w:shd w:val="clear" w:color="auto" w:fill="auto"/>
          </w:tcPr>
          <w:p w14:paraId="2AFA2370" w14:textId="77777777" w:rsidR="00DB5E0B" w:rsidRPr="00B00F6F" w:rsidRDefault="00DB5E0B" w:rsidP="00750538"/>
        </w:tc>
      </w:tr>
      <w:tr w:rsidR="00DB5E0B" w:rsidRPr="00B00F6F" w14:paraId="2E7B271A" w14:textId="77777777" w:rsidTr="00750538">
        <w:tc>
          <w:tcPr>
            <w:tcW w:w="802" w:type="dxa"/>
            <w:shd w:val="clear" w:color="auto" w:fill="auto"/>
          </w:tcPr>
          <w:p w14:paraId="5D9E5638" w14:textId="77777777" w:rsidR="00DB5E0B" w:rsidRPr="00B00F6F" w:rsidRDefault="00DB5E0B" w:rsidP="00750538"/>
        </w:tc>
        <w:tc>
          <w:tcPr>
            <w:tcW w:w="1007" w:type="dxa"/>
            <w:shd w:val="clear" w:color="auto" w:fill="auto"/>
          </w:tcPr>
          <w:p w14:paraId="1E5E9343" w14:textId="77777777" w:rsidR="00DB5E0B" w:rsidRPr="00B00F6F" w:rsidRDefault="00DB5E0B" w:rsidP="00750538"/>
        </w:tc>
        <w:tc>
          <w:tcPr>
            <w:tcW w:w="6663" w:type="dxa"/>
            <w:shd w:val="clear" w:color="auto" w:fill="auto"/>
          </w:tcPr>
          <w:p w14:paraId="2D4440EA" w14:textId="77777777" w:rsidR="00DB5E0B" w:rsidRPr="00B00F6F" w:rsidRDefault="00DB5E0B" w:rsidP="00750538"/>
        </w:tc>
      </w:tr>
    </w:tbl>
    <w:p w14:paraId="4597DEF8" w14:textId="77777777" w:rsidR="00121F5B" w:rsidRDefault="00121F5B" w:rsidP="00330E29">
      <w:pPr>
        <w:rPr>
          <w:szCs w:val="22"/>
        </w:rPr>
      </w:pPr>
    </w:p>
    <w:p w14:paraId="6E51B7B8" w14:textId="77777777" w:rsidR="00DB5E0B" w:rsidRPr="00B00F6F" w:rsidRDefault="00DB5E0B" w:rsidP="00DB5E0B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75053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Høstede næringsstoffer</w:t>
      </w:r>
    </w:p>
    <w:p w14:paraId="5001EFB3" w14:textId="77777777" w:rsidR="001E1078" w:rsidRDefault="001E1078" w:rsidP="001E1078">
      <w:pPr>
        <w:rPr>
          <w:szCs w:val="22"/>
        </w:rPr>
      </w:pPr>
      <w:r>
        <w:rPr>
          <w:szCs w:val="22"/>
        </w:rPr>
        <w:t xml:space="preserve">Hvis indholdet af protein, vand eller tørstof afviger meget fra normen, kommenteres årsagen her. 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1007"/>
        <w:gridCol w:w="1134"/>
        <w:gridCol w:w="5585"/>
      </w:tblGrid>
      <w:tr w:rsidR="00DB5E0B" w:rsidRPr="00B00F6F" w14:paraId="69C54F65" w14:textId="77777777" w:rsidTr="00750538">
        <w:tc>
          <w:tcPr>
            <w:tcW w:w="802" w:type="dxa"/>
            <w:shd w:val="clear" w:color="auto" w:fill="auto"/>
          </w:tcPr>
          <w:p w14:paraId="7555888E" w14:textId="77777777" w:rsidR="00DB5E0B" w:rsidRPr="00B00F6F" w:rsidRDefault="00DB5E0B" w:rsidP="00750538">
            <w:proofErr w:type="spellStart"/>
            <w:r w:rsidRPr="00B00F6F">
              <w:t>Ejdnr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14:paraId="6D64AA51" w14:textId="77777777" w:rsidR="00DB5E0B" w:rsidRPr="00B00F6F" w:rsidRDefault="00DB5E0B" w:rsidP="00750538">
            <w:proofErr w:type="spellStart"/>
            <w:r w:rsidRPr="00B00F6F">
              <w:t>Marknr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9E6D3A5" w14:textId="77777777" w:rsidR="00DB5E0B" w:rsidRPr="00B00F6F" w:rsidRDefault="00DB5E0B" w:rsidP="00750538">
            <w:r w:rsidRPr="00B00F6F">
              <w:t>Afgrøde</w:t>
            </w:r>
          </w:p>
        </w:tc>
        <w:tc>
          <w:tcPr>
            <w:tcW w:w="5585" w:type="dxa"/>
            <w:shd w:val="clear" w:color="auto" w:fill="auto"/>
          </w:tcPr>
          <w:p w14:paraId="37524246" w14:textId="77777777" w:rsidR="00DB5E0B" w:rsidRPr="00B00F6F" w:rsidRDefault="00DB5E0B" w:rsidP="00750538">
            <w:r w:rsidRPr="00B00F6F">
              <w:t>Bemærkning</w:t>
            </w:r>
          </w:p>
        </w:tc>
      </w:tr>
      <w:tr w:rsidR="00DB5E0B" w:rsidRPr="00B00F6F" w14:paraId="60A0555F" w14:textId="77777777" w:rsidTr="00750538">
        <w:tc>
          <w:tcPr>
            <w:tcW w:w="802" w:type="dxa"/>
            <w:shd w:val="clear" w:color="auto" w:fill="auto"/>
          </w:tcPr>
          <w:p w14:paraId="5183B8F8" w14:textId="77777777" w:rsidR="00DB5E0B" w:rsidRPr="00B00F6F" w:rsidRDefault="00DB5E0B" w:rsidP="00750538"/>
        </w:tc>
        <w:tc>
          <w:tcPr>
            <w:tcW w:w="1007" w:type="dxa"/>
            <w:shd w:val="clear" w:color="auto" w:fill="auto"/>
          </w:tcPr>
          <w:p w14:paraId="455BF5C8" w14:textId="77777777" w:rsidR="00DB5E0B" w:rsidRPr="00B00F6F" w:rsidRDefault="00DB5E0B" w:rsidP="00750538"/>
        </w:tc>
        <w:tc>
          <w:tcPr>
            <w:tcW w:w="1134" w:type="dxa"/>
            <w:shd w:val="clear" w:color="auto" w:fill="auto"/>
          </w:tcPr>
          <w:p w14:paraId="73F0E4E0" w14:textId="77777777" w:rsidR="00DB5E0B" w:rsidRPr="00B00F6F" w:rsidRDefault="00DB5E0B" w:rsidP="00750538"/>
        </w:tc>
        <w:tc>
          <w:tcPr>
            <w:tcW w:w="5585" w:type="dxa"/>
            <w:shd w:val="clear" w:color="auto" w:fill="auto"/>
          </w:tcPr>
          <w:p w14:paraId="7B8962CD" w14:textId="77777777" w:rsidR="00DB5E0B" w:rsidRPr="00B00F6F" w:rsidRDefault="00DB5E0B" w:rsidP="00750538"/>
        </w:tc>
      </w:tr>
      <w:tr w:rsidR="00DB5E0B" w:rsidRPr="00B00F6F" w14:paraId="658A4376" w14:textId="77777777" w:rsidTr="00750538">
        <w:tc>
          <w:tcPr>
            <w:tcW w:w="802" w:type="dxa"/>
            <w:shd w:val="clear" w:color="auto" w:fill="auto"/>
          </w:tcPr>
          <w:p w14:paraId="01F803F1" w14:textId="77777777" w:rsidR="00DB5E0B" w:rsidRPr="00B00F6F" w:rsidRDefault="00DB5E0B" w:rsidP="00750538"/>
        </w:tc>
        <w:tc>
          <w:tcPr>
            <w:tcW w:w="1007" w:type="dxa"/>
            <w:shd w:val="clear" w:color="auto" w:fill="auto"/>
          </w:tcPr>
          <w:p w14:paraId="22BBF3A4" w14:textId="77777777" w:rsidR="00DB5E0B" w:rsidRPr="00B00F6F" w:rsidRDefault="00DB5E0B" w:rsidP="00750538"/>
        </w:tc>
        <w:tc>
          <w:tcPr>
            <w:tcW w:w="1134" w:type="dxa"/>
            <w:shd w:val="clear" w:color="auto" w:fill="auto"/>
          </w:tcPr>
          <w:p w14:paraId="1F7EB22D" w14:textId="77777777" w:rsidR="00DB5E0B" w:rsidRPr="00B00F6F" w:rsidRDefault="00DB5E0B" w:rsidP="00750538"/>
        </w:tc>
        <w:tc>
          <w:tcPr>
            <w:tcW w:w="5585" w:type="dxa"/>
            <w:shd w:val="clear" w:color="auto" w:fill="auto"/>
          </w:tcPr>
          <w:p w14:paraId="5A86196D" w14:textId="77777777" w:rsidR="00DB5E0B" w:rsidRPr="00B00F6F" w:rsidRDefault="00DB5E0B" w:rsidP="00750538"/>
        </w:tc>
      </w:tr>
      <w:tr w:rsidR="00DB5E0B" w:rsidRPr="00B00F6F" w14:paraId="2F8E2AE9" w14:textId="77777777" w:rsidTr="00750538">
        <w:tc>
          <w:tcPr>
            <w:tcW w:w="802" w:type="dxa"/>
            <w:shd w:val="clear" w:color="auto" w:fill="auto"/>
          </w:tcPr>
          <w:p w14:paraId="044AF00B" w14:textId="77777777" w:rsidR="00DB5E0B" w:rsidRPr="00B00F6F" w:rsidRDefault="00DB5E0B" w:rsidP="00750538"/>
        </w:tc>
        <w:tc>
          <w:tcPr>
            <w:tcW w:w="1007" w:type="dxa"/>
            <w:shd w:val="clear" w:color="auto" w:fill="auto"/>
          </w:tcPr>
          <w:p w14:paraId="49E7983C" w14:textId="77777777" w:rsidR="00DB5E0B" w:rsidRPr="00B00F6F" w:rsidRDefault="00DB5E0B" w:rsidP="00750538"/>
        </w:tc>
        <w:tc>
          <w:tcPr>
            <w:tcW w:w="1134" w:type="dxa"/>
            <w:shd w:val="clear" w:color="auto" w:fill="auto"/>
          </w:tcPr>
          <w:p w14:paraId="54C7FF27" w14:textId="77777777" w:rsidR="00DB5E0B" w:rsidRPr="00B00F6F" w:rsidRDefault="00DB5E0B" w:rsidP="00750538"/>
        </w:tc>
        <w:tc>
          <w:tcPr>
            <w:tcW w:w="5585" w:type="dxa"/>
            <w:shd w:val="clear" w:color="auto" w:fill="auto"/>
          </w:tcPr>
          <w:p w14:paraId="17944E57" w14:textId="77777777" w:rsidR="00DB5E0B" w:rsidRPr="00B00F6F" w:rsidRDefault="00DB5E0B" w:rsidP="00750538"/>
        </w:tc>
      </w:tr>
      <w:tr w:rsidR="00DB5E0B" w:rsidRPr="00B00F6F" w14:paraId="647A9195" w14:textId="77777777" w:rsidTr="00750538">
        <w:tc>
          <w:tcPr>
            <w:tcW w:w="802" w:type="dxa"/>
            <w:shd w:val="clear" w:color="auto" w:fill="auto"/>
          </w:tcPr>
          <w:p w14:paraId="7C10F52C" w14:textId="77777777" w:rsidR="00DB5E0B" w:rsidRPr="00B00F6F" w:rsidRDefault="00DB5E0B" w:rsidP="00750538"/>
        </w:tc>
        <w:tc>
          <w:tcPr>
            <w:tcW w:w="1007" w:type="dxa"/>
            <w:shd w:val="clear" w:color="auto" w:fill="auto"/>
          </w:tcPr>
          <w:p w14:paraId="319A9298" w14:textId="77777777" w:rsidR="00DB5E0B" w:rsidRPr="00B00F6F" w:rsidRDefault="00DB5E0B" w:rsidP="00750538"/>
        </w:tc>
        <w:tc>
          <w:tcPr>
            <w:tcW w:w="1134" w:type="dxa"/>
            <w:shd w:val="clear" w:color="auto" w:fill="auto"/>
          </w:tcPr>
          <w:p w14:paraId="11F6A391" w14:textId="77777777" w:rsidR="00DB5E0B" w:rsidRPr="00B00F6F" w:rsidRDefault="00DB5E0B" w:rsidP="00750538"/>
        </w:tc>
        <w:tc>
          <w:tcPr>
            <w:tcW w:w="5585" w:type="dxa"/>
            <w:shd w:val="clear" w:color="auto" w:fill="auto"/>
          </w:tcPr>
          <w:p w14:paraId="3DEDBD0E" w14:textId="77777777" w:rsidR="00DB5E0B" w:rsidRPr="00B00F6F" w:rsidRDefault="00DB5E0B" w:rsidP="00750538"/>
        </w:tc>
      </w:tr>
      <w:tr w:rsidR="00DB5E0B" w:rsidRPr="00B00F6F" w14:paraId="0E564A67" w14:textId="77777777" w:rsidTr="00750538">
        <w:tc>
          <w:tcPr>
            <w:tcW w:w="802" w:type="dxa"/>
            <w:shd w:val="clear" w:color="auto" w:fill="auto"/>
          </w:tcPr>
          <w:p w14:paraId="4D2FF69E" w14:textId="77777777" w:rsidR="00DB5E0B" w:rsidRPr="00B00F6F" w:rsidRDefault="00DB5E0B" w:rsidP="00750538"/>
        </w:tc>
        <w:tc>
          <w:tcPr>
            <w:tcW w:w="1007" w:type="dxa"/>
            <w:shd w:val="clear" w:color="auto" w:fill="auto"/>
          </w:tcPr>
          <w:p w14:paraId="4414DE0B" w14:textId="77777777" w:rsidR="00DB5E0B" w:rsidRPr="00B00F6F" w:rsidRDefault="00DB5E0B" w:rsidP="00750538"/>
        </w:tc>
        <w:tc>
          <w:tcPr>
            <w:tcW w:w="1134" w:type="dxa"/>
            <w:shd w:val="clear" w:color="auto" w:fill="auto"/>
          </w:tcPr>
          <w:p w14:paraId="6F97333F" w14:textId="77777777" w:rsidR="00DB5E0B" w:rsidRPr="00B00F6F" w:rsidRDefault="00DB5E0B" w:rsidP="00750538"/>
        </w:tc>
        <w:tc>
          <w:tcPr>
            <w:tcW w:w="5585" w:type="dxa"/>
            <w:shd w:val="clear" w:color="auto" w:fill="auto"/>
          </w:tcPr>
          <w:p w14:paraId="1695DD44" w14:textId="77777777" w:rsidR="00DB5E0B" w:rsidRPr="00B00F6F" w:rsidRDefault="00DB5E0B" w:rsidP="00750538"/>
        </w:tc>
      </w:tr>
    </w:tbl>
    <w:p w14:paraId="1F711CF3" w14:textId="77777777" w:rsidR="00DB5E0B" w:rsidRDefault="00DB5E0B" w:rsidP="00330E29">
      <w:pPr>
        <w:rPr>
          <w:b/>
          <w:sz w:val="28"/>
          <w:szCs w:val="28"/>
        </w:rPr>
      </w:pPr>
    </w:p>
    <w:p w14:paraId="51704D59" w14:textId="77777777" w:rsidR="00DB5E0B" w:rsidRDefault="00DB5E0B" w:rsidP="00DB5E0B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75053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Pr="0056633F">
        <w:rPr>
          <w:b/>
          <w:sz w:val="28"/>
          <w:szCs w:val="28"/>
        </w:rPr>
        <w:t>Kvælstofnormer</w:t>
      </w:r>
    </w:p>
    <w:p w14:paraId="5C543C93" w14:textId="77777777" w:rsidR="00DB5E0B" w:rsidRPr="00B00F6F" w:rsidRDefault="00DB5E0B" w:rsidP="00DB5E0B">
      <w:pPr>
        <w:rPr>
          <w:szCs w:val="22"/>
        </w:rPr>
      </w:pPr>
      <w:r w:rsidRPr="0056633F">
        <w:rPr>
          <w:szCs w:val="22"/>
        </w:rPr>
        <w:t xml:space="preserve">Undersøg, om korrektioner </w:t>
      </w:r>
      <w:r>
        <w:rPr>
          <w:szCs w:val="22"/>
        </w:rPr>
        <w:t>af normerne er som forventet ud fra f.eks. forhøjede udbytter, miljøtilsagn eller andet. Tjek også, om prognose og eftervirkning ser rigtigt ud.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1007"/>
        <w:gridCol w:w="1134"/>
        <w:gridCol w:w="5585"/>
      </w:tblGrid>
      <w:tr w:rsidR="00DB5E0B" w:rsidRPr="00B00F6F" w14:paraId="0CE01383" w14:textId="77777777" w:rsidTr="00750538">
        <w:tc>
          <w:tcPr>
            <w:tcW w:w="802" w:type="dxa"/>
            <w:shd w:val="clear" w:color="auto" w:fill="auto"/>
          </w:tcPr>
          <w:p w14:paraId="26A4CD2A" w14:textId="77777777" w:rsidR="00DB5E0B" w:rsidRPr="00B00F6F" w:rsidRDefault="00DB5E0B" w:rsidP="00750538">
            <w:proofErr w:type="spellStart"/>
            <w:r w:rsidRPr="00B00F6F">
              <w:t>Ejdnr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14:paraId="1B5F7E1B" w14:textId="77777777" w:rsidR="00DB5E0B" w:rsidRPr="00B00F6F" w:rsidRDefault="00DB5E0B" w:rsidP="00750538">
            <w:proofErr w:type="spellStart"/>
            <w:r w:rsidRPr="00B00F6F">
              <w:t>Marknr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9758DFA" w14:textId="77777777" w:rsidR="00DB5E0B" w:rsidRPr="00B00F6F" w:rsidRDefault="00DB5E0B" w:rsidP="00750538">
            <w:r w:rsidRPr="00B00F6F">
              <w:t>Afgrøde</w:t>
            </w:r>
          </w:p>
        </w:tc>
        <w:tc>
          <w:tcPr>
            <w:tcW w:w="5585" w:type="dxa"/>
            <w:shd w:val="clear" w:color="auto" w:fill="auto"/>
          </w:tcPr>
          <w:p w14:paraId="6DD48430" w14:textId="77777777" w:rsidR="00DB5E0B" w:rsidRPr="00B00F6F" w:rsidRDefault="00DB5E0B" w:rsidP="00750538">
            <w:r w:rsidRPr="00B00F6F">
              <w:t>Bemærkning</w:t>
            </w:r>
          </w:p>
        </w:tc>
      </w:tr>
      <w:tr w:rsidR="00DB5E0B" w:rsidRPr="00B00F6F" w14:paraId="33F3B5B7" w14:textId="77777777" w:rsidTr="00750538">
        <w:tc>
          <w:tcPr>
            <w:tcW w:w="802" w:type="dxa"/>
            <w:shd w:val="clear" w:color="auto" w:fill="auto"/>
          </w:tcPr>
          <w:p w14:paraId="0B5935A0" w14:textId="77777777" w:rsidR="00DB5E0B" w:rsidRPr="00B00F6F" w:rsidRDefault="00DB5E0B" w:rsidP="00750538"/>
        </w:tc>
        <w:tc>
          <w:tcPr>
            <w:tcW w:w="1007" w:type="dxa"/>
            <w:shd w:val="clear" w:color="auto" w:fill="auto"/>
          </w:tcPr>
          <w:p w14:paraId="786AF4F7" w14:textId="77777777" w:rsidR="00DB5E0B" w:rsidRPr="00B00F6F" w:rsidRDefault="00DB5E0B" w:rsidP="00750538"/>
        </w:tc>
        <w:tc>
          <w:tcPr>
            <w:tcW w:w="1134" w:type="dxa"/>
            <w:shd w:val="clear" w:color="auto" w:fill="auto"/>
          </w:tcPr>
          <w:p w14:paraId="3A44B0A0" w14:textId="77777777" w:rsidR="00DB5E0B" w:rsidRPr="00B00F6F" w:rsidRDefault="00DB5E0B" w:rsidP="00750538"/>
        </w:tc>
        <w:tc>
          <w:tcPr>
            <w:tcW w:w="5585" w:type="dxa"/>
            <w:shd w:val="clear" w:color="auto" w:fill="auto"/>
          </w:tcPr>
          <w:p w14:paraId="7838BE91" w14:textId="77777777" w:rsidR="00DB5E0B" w:rsidRPr="00B00F6F" w:rsidRDefault="00DB5E0B" w:rsidP="00750538"/>
        </w:tc>
      </w:tr>
      <w:tr w:rsidR="00DB5E0B" w:rsidRPr="00B00F6F" w14:paraId="1B557EFC" w14:textId="77777777" w:rsidTr="00750538">
        <w:tc>
          <w:tcPr>
            <w:tcW w:w="802" w:type="dxa"/>
            <w:shd w:val="clear" w:color="auto" w:fill="auto"/>
          </w:tcPr>
          <w:p w14:paraId="278EFCD5" w14:textId="77777777" w:rsidR="00DB5E0B" w:rsidRPr="00B00F6F" w:rsidRDefault="00DB5E0B" w:rsidP="00750538"/>
        </w:tc>
        <w:tc>
          <w:tcPr>
            <w:tcW w:w="1007" w:type="dxa"/>
            <w:shd w:val="clear" w:color="auto" w:fill="auto"/>
          </w:tcPr>
          <w:p w14:paraId="33863891" w14:textId="77777777" w:rsidR="00DB5E0B" w:rsidRPr="00B00F6F" w:rsidRDefault="00DB5E0B" w:rsidP="00750538"/>
        </w:tc>
        <w:tc>
          <w:tcPr>
            <w:tcW w:w="1134" w:type="dxa"/>
            <w:shd w:val="clear" w:color="auto" w:fill="auto"/>
          </w:tcPr>
          <w:p w14:paraId="3F34ED90" w14:textId="77777777" w:rsidR="00DB5E0B" w:rsidRPr="00B00F6F" w:rsidRDefault="00DB5E0B" w:rsidP="00750538"/>
        </w:tc>
        <w:tc>
          <w:tcPr>
            <w:tcW w:w="5585" w:type="dxa"/>
            <w:shd w:val="clear" w:color="auto" w:fill="auto"/>
          </w:tcPr>
          <w:p w14:paraId="6C8A93D0" w14:textId="77777777" w:rsidR="00DB5E0B" w:rsidRPr="00B00F6F" w:rsidRDefault="00DB5E0B" w:rsidP="00750538"/>
        </w:tc>
      </w:tr>
      <w:tr w:rsidR="00DB5E0B" w:rsidRPr="00B00F6F" w14:paraId="65C09C86" w14:textId="77777777" w:rsidTr="00750538">
        <w:tc>
          <w:tcPr>
            <w:tcW w:w="802" w:type="dxa"/>
            <w:shd w:val="clear" w:color="auto" w:fill="auto"/>
          </w:tcPr>
          <w:p w14:paraId="39F55D18" w14:textId="77777777" w:rsidR="00DB5E0B" w:rsidRPr="00B00F6F" w:rsidRDefault="00DB5E0B" w:rsidP="00750538"/>
        </w:tc>
        <w:tc>
          <w:tcPr>
            <w:tcW w:w="1007" w:type="dxa"/>
            <w:shd w:val="clear" w:color="auto" w:fill="auto"/>
          </w:tcPr>
          <w:p w14:paraId="15012981" w14:textId="77777777" w:rsidR="00DB5E0B" w:rsidRPr="00B00F6F" w:rsidRDefault="00DB5E0B" w:rsidP="00750538"/>
        </w:tc>
        <w:tc>
          <w:tcPr>
            <w:tcW w:w="1134" w:type="dxa"/>
            <w:shd w:val="clear" w:color="auto" w:fill="auto"/>
          </w:tcPr>
          <w:p w14:paraId="68A1EDC9" w14:textId="77777777" w:rsidR="00DB5E0B" w:rsidRPr="00B00F6F" w:rsidRDefault="00DB5E0B" w:rsidP="00750538"/>
        </w:tc>
        <w:tc>
          <w:tcPr>
            <w:tcW w:w="5585" w:type="dxa"/>
            <w:shd w:val="clear" w:color="auto" w:fill="auto"/>
          </w:tcPr>
          <w:p w14:paraId="272C3381" w14:textId="77777777" w:rsidR="00DB5E0B" w:rsidRPr="00B00F6F" w:rsidRDefault="00DB5E0B" w:rsidP="00750538"/>
        </w:tc>
      </w:tr>
      <w:tr w:rsidR="00DB5E0B" w:rsidRPr="00B00F6F" w14:paraId="44548C15" w14:textId="77777777" w:rsidTr="00750538">
        <w:tc>
          <w:tcPr>
            <w:tcW w:w="802" w:type="dxa"/>
            <w:shd w:val="clear" w:color="auto" w:fill="auto"/>
          </w:tcPr>
          <w:p w14:paraId="2941B785" w14:textId="77777777" w:rsidR="00DB5E0B" w:rsidRPr="00B00F6F" w:rsidRDefault="00DB5E0B" w:rsidP="00750538"/>
        </w:tc>
        <w:tc>
          <w:tcPr>
            <w:tcW w:w="1007" w:type="dxa"/>
            <w:shd w:val="clear" w:color="auto" w:fill="auto"/>
          </w:tcPr>
          <w:p w14:paraId="592A1FF0" w14:textId="77777777" w:rsidR="00DB5E0B" w:rsidRPr="00B00F6F" w:rsidRDefault="00DB5E0B" w:rsidP="00750538"/>
        </w:tc>
        <w:tc>
          <w:tcPr>
            <w:tcW w:w="1134" w:type="dxa"/>
            <w:shd w:val="clear" w:color="auto" w:fill="auto"/>
          </w:tcPr>
          <w:p w14:paraId="401823FD" w14:textId="77777777" w:rsidR="00DB5E0B" w:rsidRPr="00B00F6F" w:rsidRDefault="00DB5E0B" w:rsidP="00750538"/>
        </w:tc>
        <w:tc>
          <w:tcPr>
            <w:tcW w:w="5585" w:type="dxa"/>
            <w:shd w:val="clear" w:color="auto" w:fill="auto"/>
          </w:tcPr>
          <w:p w14:paraId="792966AA" w14:textId="77777777" w:rsidR="00DB5E0B" w:rsidRPr="00B00F6F" w:rsidRDefault="00DB5E0B" w:rsidP="00750538"/>
        </w:tc>
      </w:tr>
      <w:tr w:rsidR="00DB5E0B" w:rsidRPr="00B00F6F" w14:paraId="0A715E20" w14:textId="77777777" w:rsidTr="00750538">
        <w:tc>
          <w:tcPr>
            <w:tcW w:w="802" w:type="dxa"/>
            <w:shd w:val="clear" w:color="auto" w:fill="auto"/>
          </w:tcPr>
          <w:p w14:paraId="7A8ED313" w14:textId="77777777" w:rsidR="00DB5E0B" w:rsidRPr="00B00F6F" w:rsidRDefault="00DB5E0B" w:rsidP="00750538"/>
        </w:tc>
        <w:tc>
          <w:tcPr>
            <w:tcW w:w="1007" w:type="dxa"/>
            <w:shd w:val="clear" w:color="auto" w:fill="auto"/>
          </w:tcPr>
          <w:p w14:paraId="54446AC0" w14:textId="77777777" w:rsidR="00DB5E0B" w:rsidRPr="00B00F6F" w:rsidRDefault="00DB5E0B" w:rsidP="00750538"/>
        </w:tc>
        <w:tc>
          <w:tcPr>
            <w:tcW w:w="1134" w:type="dxa"/>
            <w:shd w:val="clear" w:color="auto" w:fill="auto"/>
          </w:tcPr>
          <w:p w14:paraId="5FC0227D" w14:textId="77777777" w:rsidR="00DB5E0B" w:rsidRPr="00B00F6F" w:rsidRDefault="00DB5E0B" w:rsidP="00750538"/>
        </w:tc>
        <w:tc>
          <w:tcPr>
            <w:tcW w:w="5585" w:type="dxa"/>
            <w:shd w:val="clear" w:color="auto" w:fill="auto"/>
          </w:tcPr>
          <w:p w14:paraId="68F7EDF9" w14:textId="77777777" w:rsidR="00DB5E0B" w:rsidRPr="00B00F6F" w:rsidRDefault="00DB5E0B" w:rsidP="00750538"/>
        </w:tc>
      </w:tr>
    </w:tbl>
    <w:p w14:paraId="3A349DFC" w14:textId="77777777" w:rsidR="00DB5E0B" w:rsidRDefault="00DB5E0B">
      <w:pPr>
        <w:rPr>
          <w:b/>
          <w:sz w:val="28"/>
          <w:szCs w:val="28"/>
        </w:rPr>
      </w:pPr>
    </w:p>
    <w:p w14:paraId="0F9D9468" w14:textId="77777777" w:rsidR="00DB5E0B" w:rsidRDefault="00DB5E0B" w:rsidP="00DB5E0B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75053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Hi</w:t>
      </w:r>
      <w:r w:rsidRPr="00B00F6F">
        <w:rPr>
          <w:b/>
          <w:sz w:val="28"/>
          <w:szCs w:val="28"/>
        </w:rPr>
        <w:t>storik</w:t>
      </w:r>
    </w:p>
    <w:p w14:paraId="2B5314AD" w14:textId="77777777" w:rsidR="00DB5E0B" w:rsidRPr="00B00F6F" w:rsidRDefault="00DB5E0B" w:rsidP="00DB5E0B">
      <w:r>
        <w:t>U</w:t>
      </w:r>
      <w:r w:rsidRPr="00B00F6F">
        <w:t>ndersøg om der er marker</w:t>
      </w:r>
      <w:r>
        <w:t xml:space="preserve"> uden historik (</w:t>
      </w:r>
      <w:r w:rsidRPr="00B00F6F">
        <w:t xml:space="preserve">tidligere </w:t>
      </w:r>
      <w:proofErr w:type="spellStart"/>
      <w:r w:rsidRPr="00B00F6F">
        <w:t>ejdnr</w:t>
      </w:r>
      <w:proofErr w:type="spellEnd"/>
      <w:r>
        <w:t>,</w:t>
      </w:r>
      <w:r w:rsidRPr="00B00F6F">
        <w:t xml:space="preserve"> </w:t>
      </w:r>
      <w:proofErr w:type="spellStart"/>
      <w:r w:rsidRPr="00B00F6F">
        <w:t>marknr</w:t>
      </w:r>
      <w:proofErr w:type="spellEnd"/>
      <w:r w:rsidRPr="00B00F6F">
        <w:t>.</w:t>
      </w:r>
      <w:r>
        <w:t xml:space="preserve"> og delareal)</w:t>
      </w:r>
      <w:r w:rsidR="005B6678">
        <w:t xml:space="preserve"> for det aktuelle høstår</w:t>
      </w:r>
      <w:r>
        <w:t xml:space="preserve">. </w:t>
      </w:r>
      <w:r w:rsidRPr="00B00F6F">
        <w:t>Mang</w:t>
      </w:r>
      <w:r>
        <w:softHyphen/>
      </w:r>
      <w:r w:rsidRPr="00B00F6F">
        <w:t>lende historik indtastes i MOL.</w:t>
      </w:r>
      <w:r>
        <w:t xml:space="preserve"> Angiv ellers begrundelse for marker uden historik.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418"/>
        <w:gridCol w:w="6378"/>
      </w:tblGrid>
      <w:tr w:rsidR="00DB5E0B" w:rsidRPr="00B00F6F" w14:paraId="72EAF92F" w14:textId="77777777" w:rsidTr="00750538">
        <w:tc>
          <w:tcPr>
            <w:tcW w:w="817" w:type="dxa"/>
            <w:shd w:val="clear" w:color="auto" w:fill="auto"/>
          </w:tcPr>
          <w:p w14:paraId="2D4D01D9" w14:textId="77777777" w:rsidR="00DB5E0B" w:rsidRPr="00B00F6F" w:rsidRDefault="00DB5E0B" w:rsidP="00750538">
            <w:proofErr w:type="spellStart"/>
            <w:r w:rsidRPr="00B00F6F">
              <w:t>Ejdnr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E4CA2DE" w14:textId="77777777" w:rsidR="00DB5E0B" w:rsidRPr="00B00F6F" w:rsidRDefault="00DB5E0B" w:rsidP="00750538">
            <w:proofErr w:type="spellStart"/>
            <w:r w:rsidRPr="00B00F6F">
              <w:t>Marknr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14:paraId="5D1111F6" w14:textId="77777777" w:rsidR="00DB5E0B" w:rsidRPr="00B00F6F" w:rsidRDefault="00DB5E0B" w:rsidP="00750538">
            <w:r w:rsidRPr="00B00F6F">
              <w:t>Bemærkning</w:t>
            </w:r>
          </w:p>
        </w:tc>
      </w:tr>
      <w:tr w:rsidR="00DB5E0B" w:rsidRPr="00B00F6F" w14:paraId="29825412" w14:textId="77777777" w:rsidTr="00750538">
        <w:tc>
          <w:tcPr>
            <w:tcW w:w="817" w:type="dxa"/>
            <w:shd w:val="clear" w:color="auto" w:fill="auto"/>
          </w:tcPr>
          <w:p w14:paraId="3B6672B7" w14:textId="77777777" w:rsidR="00DB5E0B" w:rsidRPr="00B00F6F" w:rsidRDefault="00DB5E0B" w:rsidP="00750538"/>
        </w:tc>
        <w:tc>
          <w:tcPr>
            <w:tcW w:w="1418" w:type="dxa"/>
            <w:shd w:val="clear" w:color="auto" w:fill="auto"/>
          </w:tcPr>
          <w:p w14:paraId="644BAD05" w14:textId="77777777" w:rsidR="00DB5E0B" w:rsidRPr="00B00F6F" w:rsidRDefault="00DB5E0B" w:rsidP="00750538"/>
        </w:tc>
        <w:tc>
          <w:tcPr>
            <w:tcW w:w="6378" w:type="dxa"/>
            <w:shd w:val="clear" w:color="auto" w:fill="auto"/>
          </w:tcPr>
          <w:p w14:paraId="46399127" w14:textId="77777777" w:rsidR="00DB5E0B" w:rsidRPr="00B00F6F" w:rsidRDefault="00DB5E0B" w:rsidP="00750538"/>
        </w:tc>
      </w:tr>
      <w:tr w:rsidR="00DB5E0B" w:rsidRPr="00B00F6F" w14:paraId="4182D975" w14:textId="77777777" w:rsidTr="00750538">
        <w:tc>
          <w:tcPr>
            <w:tcW w:w="817" w:type="dxa"/>
            <w:shd w:val="clear" w:color="auto" w:fill="auto"/>
          </w:tcPr>
          <w:p w14:paraId="07DFF449" w14:textId="77777777" w:rsidR="00DB5E0B" w:rsidRPr="00B00F6F" w:rsidRDefault="00DB5E0B" w:rsidP="00750538"/>
        </w:tc>
        <w:tc>
          <w:tcPr>
            <w:tcW w:w="1418" w:type="dxa"/>
            <w:shd w:val="clear" w:color="auto" w:fill="auto"/>
          </w:tcPr>
          <w:p w14:paraId="35AB3B69" w14:textId="77777777" w:rsidR="00DB5E0B" w:rsidRPr="00B00F6F" w:rsidRDefault="00DB5E0B" w:rsidP="00750538"/>
        </w:tc>
        <w:tc>
          <w:tcPr>
            <w:tcW w:w="6378" w:type="dxa"/>
            <w:shd w:val="clear" w:color="auto" w:fill="auto"/>
          </w:tcPr>
          <w:p w14:paraId="0512E90A" w14:textId="77777777" w:rsidR="00DB5E0B" w:rsidRPr="00B00F6F" w:rsidRDefault="00DB5E0B" w:rsidP="00750538"/>
        </w:tc>
      </w:tr>
    </w:tbl>
    <w:p w14:paraId="53DD3984" w14:textId="77777777" w:rsidR="00DB5E0B" w:rsidRPr="00B00F6F" w:rsidRDefault="00DB5E0B" w:rsidP="00DB5E0B"/>
    <w:p w14:paraId="68F458E3" w14:textId="77777777" w:rsidR="00DB5E0B" w:rsidRDefault="00DB5E0B" w:rsidP="00DB5E0B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75053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H</w:t>
      </w:r>
      <w:r w:rsidRPr="00B00F6F">
        <w:rPr>
          <w:b/>
          <w:sz w:val="28"/>
          <w:szCs w:val="28"/>
        </w:rPr>
        <w:t xml:space="preserve">istorik </w:t>
      </w:r>
      <w:r>
        <w:rPr>
          <w:b/>
          <w:sz w:val="28"/>
          <w:szCs w:val="28"/>
        </w:rPr>
        <w:t>(</w:t>
      </w:r>
      <w:r w:rsidRPr="00B00F6F">
        <w:rPr>
          <w:b/>
          <w:sz w:val="28"/>
          <w:szCs w:val="28"/>
        </w:rPr>
        <w:t>følgende høstår</w:t>
      </w:r>
      <w:r>
        <w:rPr>
          <w:b/>
          <w:sz w:val="28"/>
          <w:szCs w:val="28"/>
        </w:rPr>
        <w:t>)</w:t>
      </w:r>
    </w:p>
    <w:p w14:paraId="0102F7CD" w14:textId="77777777" w:rsidR="00DB5E0B" w:rsidRPr="00B00F6F" w:rsidRDefault="00DB5E0B" w:rsidP="00DB5E0B">
      <w:r>
        <w:t>U</w:t>
      </w:r>
      <w:r w:rsidRPr="00B00F6F">
        <w:t xml:space="preserve">ndersøg om der </w:t>
      </w:r>
      <w:r w:rsidR="005B6678">
        <w:t xml:space="preserve">for det kommende høstår </w:t>
      </w:r>
      <w:r>
        <w:t>mangler historik (</w:t>
      </w:r>
      <w:r w:rsidRPr="00B00F6F">
        <w:t xml:space="preserve">tidligere </w:t>
      </w:r>
      <w:proofErr w:type="spellStart"/>
      <w:r w:rsidRPr="00B00F6F">
        <w:t>ejdnr</w:t>
      </w:r>
      <w:proofErr w:type="spellEnd"/>
      <w:r>
        <w:t>,</w:t>
      </w:r>
      <w:r w:rsidRPr="00B00F6F">
        <w:t xml:space="preserve"> </w:t>
      </w:r>
      <w:proofErr w:type="spellStart"/>
      <w:r w:rsidRPr="00B00F6F">
        <w:t>marknr</w:t>
      </w:r>
      <w:proofErr w:type="spellEnd"/>
      <w:r w:rsidRPr="00B00F6F">
        <w:t>.</w:t>
      </w:r>
      <w:r>
        <w:t xml:space="preserve"> og delareal)</w:t>
      </w:r>
      <w:r w:rsidRPr="00B00F6F">
        <w:t xml:space="preserve"> </w:t>
      </w:r>
      <w:r>
        <w:t xml:space="preserve">på </w:t>
      </w:r>
      <w:r w:rsidRPr="00B00F6F">
        <w:t>marker med vinterafgrøder, udlæg af græs eller frøafgrøder og græsmarker</w:t>
      </w:r>
      <w:r>
        <w:t>,</w:t>
      </w:r>
      <w:r w:rsidRPr="00B00F6F">
        <w:t xml:space="preserve"> der ikke omlægges. Manglende historik indtastes i MOL</w:t>
      </w:r>
      <w:r>
        <w:t>.</w:t>
      </w:r>
      <w:r w:rsidRPr="00AE631B">
        <w:t xml:space="preserve"> </w:t>
      </w:r>
      <w:r>
        <w:t>Angiv ellers begrundelse for marker uden historik.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418"/>
        <w:gridCol w:w="6378"/>
      </w:tblGrid>
      <w:tr w:rsidR="00DB5E0B" w:rsidRPr="00B00F6F" w14:paraId="6D2E8087" w14:textId="77777777" w:rsidTr="00750538">
        <w:tc>
          <w:tcPr>
            <w:tcW w:w="817" w:type="dxa"/>
            <w:shd w:val="clear" w:color="auto" w:fill="auto"/>
          </w:tcPr>
          <w:p w14:paraId="69E92632" w14:textId="77777777" w:rsidR="00DB5E0B" w:rsidRPr="00B00F6F" w:rsidRDefault="00DB5E0B" w:rsidP="00750538">
            <w:proofErr w:type="spellStart"/>
            <w:r w:rsidRPr="00B00F6F">
              <w:t>Ejdnr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06B4B3F" w14:textId="77777777" w:rsidR="00DB5E0B" w:rsidRPr="00B00F6F" w:rsidRDefault="00DB5E0B" w:rsidP="00750538">
            <w:proofErr w:type="spellStart"/>
            <w:r w:rsidRPr="00B00F6F">
              <w:t>Marknr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14:paraId="1F32713A" w14:textId="77777777" w:rsidR="00DB5E0B" w:rsidRPr="00B00F6F" w:rsidRDefault="00DB5E0B" w:rsidP="00750538">
            <w:r w:rsidRPr="00B00F6F">
              <w:t>Bemærkning</w:t>
            </w:r>
          </w:p>
        </w:tc>
      </w:tr>
      <w:tr w:rsidR="00DB5E0B" w:rsidRPr="00B00F6F" w14:paraId="14A36BBA" w14:textId="77777777" w:rsidTr="00750538">
        <w:tc>
          <w:tcPr>
            <w:tcW w:w="817" w:type="dxa"/>
            <w:shd w:val="clear" w:color="auto" w:fill="auto"/>
          </w:tcPr>
          <w:p w14:paraId="2C05BFAB" w14:textId="77777777" w:rsidR="00DB5E0B" w:rsidRPr="00B00F6F" w:rsidRDefault="00DB5E0B" w:rsidP="00750538"/>
        </w:tc>
        <w:tc>
          <w:tcPr>
            <w:tcW w:w="1418" w:type="dxa"/>
            <w:shd w:val="clear" w:color="auto" w:fill="auto"/>
          </w:tcPr>
          <w:p w14:paraId="7396CA13" w14:textId="77777777" w:rsidR="00DB5E0B" w:rsidRPr="00B00F6F" w:rsidRDefault="00DB5E0B" w:rsidP="00750538"/>
        </w:tc>
        <w:tc>
          <w:tcPr>
            <w:tcW w:w="6378" w:type="dxa"/>
            <w:shd w:val="clear" w:color="auto" w:fill="auto"/>
          </w:tcPr>
          <w:p w14:paraId="7AD33BA0" w14:textId="77777777" w:rsidR="00DB5E0B" w:rsidRPr="00B00F6F" w:rsidRDefault="00DB5E0B" w:rsidP="00750538"/>
        </w:tc>
      </w:tr>
      <w:tr w:rsidR="00DB5E0B" w:rsidRPr="00B00F6F" w14:paraId="45055449" w14:textId="77777777" w:rsidTr="00750538">
        <w:tc>
          <w:tcPr>
            <w:tcW w:w="817" w:type="dxa"/>
            <w:shd w:val="clear" w:color="auto" w:fill="auto"/>
          </w:tcPr>
          <w:p w14:paraId="5C68891F" w14:textId="77777777" w:rsidR="00DB5E0B" w:rsidRPr="00B00F6F" w:rsidRDefault="00DB5E0B" w:rsidP="00750538"/>
        </w:tc>
        <w:tc>
          <w:tcPr>
            <w:tcW w:w="1418" w:type="dxa"/>
            <w:shd w:val="clear" w:color="auto" w:fill="auto"/>
          </w:tcPr>
          <w:p w14:paraId="31616033" w14:textId="77777777" w:rsidR="00DB5E0B" w:rsidRPr="00B00F6F" w:rsidRDefault="00DB5E0B" w:rsidP="00750538"/>
        </w:tc>
        <w:tc>
          <w:tcPr>
            <w:tcW w:w="6378" w:type="dxa"/>
            <w:shd w:val="clear" w:color="auto" w:fill="auto"/>
          </w:tcPr>
          <w:p w14:paraId="7FB45A9E" w14:textId="77777777" w:rsidR="00DB5E0B" w:rsidRPr="00B00F6F" w:rsidRDefault="00DB5E0B" w:rsidP="00750538"/>
        </w:tc>
      </w:tr>
    </w:tbl>
    <w:p w14:paraId="787F5C24" w14:textId="77777777" w:rsidR="00DB5E0B" w:rsidRDefault="00DB5E0B" w:rsidP="00DB5E0B"/>
    <w:p w14:paraId="48FED94C" w14:textId="77777777" w:rsidR="00DB5E0B" w:rsidRDefault="00DB5E0B" w:rsidP="00DB5E0B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75053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proofErr w:type="spellStart"/>
      <w:r w:rsidRPr="00B00F6F">
        <w:rPr>
          <w:b/>
          <w:sz w:val="28"/>
          <w:szCs w:val="28"/>
        </w:rPr>
        <w:t>Brugt</w:t>
      </w:r>
      <w:r>
        <w:rPr>
          <w:b/>
          <w:sz w:val="28"/>
          <w:szCs w:val="28"/>
        </w:rPr>
        <w:t>A</w:t>
      </w:r>
      <w:r w:rsidRPr="00B00F6F">
        <w:rPr>
          <w:b/>
          <w:sz w:val="28"/>
          <w:szCs w:val="28"/>
        </w:rPr>
        <w:t>real</w:t>
      </w:r>
      <w:proofErr w:type="spellEnd"/>
      <w:r w:rsidRPr="00B00F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(foregående høstår)</w:t>
      </w:r>
    </w:p>
    <w:p w14:paraId="73E31B23" w14:textId="77777777" w:rsidR="005B6678" w:rsidRDefault="005B6678" w:rsidP="00DB5E0B">
      <w:r>
        <w:t xml:space="preserve">For det </w:t>
      </w:r>
      <w:r w:rsidR="00DB5E0B" w:rsidRPr="00031CF4">
        <w:rPr>
          <w:u w:val="single"/>
        </w:rPr>
        <w:t>foregående høstår</w:t>
      </w:r>
      <w:r w:rsidR="00DB5E0B" w:rsidRPr="00330E29">
        <w:t xml:space="preserve"> kontrolleres</w:t>
      </w:r>
      <w:r w:rsidR="00DB5E0B" w:rsidRPr="00B00F6F">
        <w:t xml:space="preserve">, at der </w:t>
      </w:r>
      <w:r>
        <w:t xml:space="preserve">for alle marker </w:t>
      </w:r>
      <w:r w:rsidR="00DB5E0B" w:rsidRPr="00B00F6F">
        <w:t>er angivet værdi</w:t>
      </w:r>
      <w:r w:rsidR="00DB5E0B">
        <w:t>er</w:t>
      </w:r>
      <w:r w:rsidR="00DB5E0B" w:rsidRPr="00B00F6F">
        <w:t xml:space="preserve"> </w:t>
      </w:r>
      <w:r w:rsidR="00DB5E0B">
        <w:t xml:space="preserve">for det aktuelle års </w:t>
      </w:r>
      <w:proofErr w:type="spellStart"/>
      <w:r w:rsidR="00DB5E0B" w:rsidRPr="00B00F6F">
        <w:t>ejdnr</w:t>
      </w:r>
      <w:proofErr w:type="spellEnd"/>
      <w:r w:rsidR="00DB5E0B" w:rsidRPr="00B00F6F">
        <w:t xml:space="preserve"> (</w:t>
      </w:r>
      <w:proofErr w:type="spellStart"/>
      <w:r w:rsidR="00DB5E0B">
        <w:t>N</w:t>
      </w:r>
      <w:r w:rsidR="00DB5E0B" w:rsidRPr="00B00F6F">
        <w:t>xt</w:t>
      </w:r>
      <w:r w:rsidR="00DB5E0B">
        <w:t>E</w:t>
      </w:r>
      <w:r w:rsidR="00DB5E0B" w:rsidRPr="00B00F6F">
        <w:t>jd</w:t>
      </w:r>
      <w:r w:rsidR="00DB5E0B">
        <w:t>N</w:t>
      </w:r>
      <w:r w:rsidR="00DB5E0B" w:rsidRPr="00B00F6F">
        <w:t>r</w:t>
      </w:r>
      <w:proofErr w:type="spellEnd"/>
      <w:r w:rsidR="00DB5E0B" w:rsidRPr="00B00F6F">
        <w:t xml:space="preserve">) og </w:t>
      </w:r>
      <w:proofErr w:type="spellStart"/>
      <w:r w:rsidR="00DB5E0B" w:rsidRPr="00B00F6F">
        <w:t>marknr</w:t>
      </w:r>
      <w:proofErr w:type="spellEnd"/>
      <w:r w:rsidR="00DB5E0B" w:rsidRPr="00B00F6F">
        <w:t xml:space="preserve"> (</w:t>
      </w:r>
      <w:proofErr w:type="spellStart"/>
      <w:r w:rsidR="00DB5E0B">
        <w:t>N</w:t>
      </w:r>
      <w:r w:rsidR="00DB5E0B" w:rsidRPr="00B00F6F">
        <w:t>xt</w:t>
      </w:r>
      <w:r w:rsidR="00DB5E0B">
        <w:t>M</w:t>
      </w:r>
      <w:r w:rsidR="00DB5E0B" w:rsidRPr="00B00F6F">
        <w:t>ark</w:t>
      </w:r>
      <w:r w:rsidR="00DB5E0B">
        <w:t>N</w:t>
      </w:r>
      <w:r w:rsidR="00DB5E0B" w:rsidRPr="00B00F6F">
        <w:t>r</w:t>
      </w:r>
      <w:proofErr w:type="spellEnd"/>
      <w:r w:rsidR="00DB5E0B" w:rsidRPr="00B00F6F">
        <w:t>).</w:t>
      </w:r>
      <w:r w:rsidR="00DB5E0B">
        <w:t xml:space="preserve"> </w:t>
      </w:r>
      <w:r w:rsidR="00DB5E0B" w:rsidRPr="00B00F6F">
        <w:t xml:space="preserve">Kolonnen </w:t>
      </w:r>
      <w:r w:rsidR="00DB5E0B">
        <w:t>”</w:t>
      </w:r>
      <w:proofErr w:type="spellStart"/>
      <w:r w:rsidR="00DB5E0B" w:rsidRPr="00B00F6F">
        <w:t>U</w:t>
      </w:r>
      <w:r w:rsidR="00DB5E0B">
        <w:t>F</w:t>
      </w:r>
      <w:r w:rsidR="00DB5E0B" w:rsidRPr="00B00F6F">
        <w:t>orbrugt</w:t>
      </w:r>
      <w:r w:rsidR="00DB5E0B">
        <w:softHyphen/>
      </w:r>
      <w:r w:rsidR="00DB5E0B" w:rsidRPr="00B00F6F">
        <w:t>Areal</w:t>
      </w:r>
      <w:proofErr w:type="spellEnd"/>
      <w:r w:rsidR="00DB5E0B">
        <w:t>”</w:t>
      </w:r>
      <w:r w:rsidR="00DB5E0B" w:rsidRPr="00B00F6F">
        <w:t xml:space="preserve"> angiver </w:t>
      </w:r>
      <w:r>
        <w:t xml:space="preserve">et evt. </w:t>
      </w:r>
      <w:r w:rsidR="00DB5E0B" w:rsidRPr="00B00F6F">
        <w:t>areal fra foregående høstår</w:t>
      </w:r>
      <w:r w:rsidR="00FD3271">
        <w:t>, som ikke er videreført i historikken til det efterfølgende år</w:t>
      </w:r>
      <w:r w:rsidR="00DB5E0B" w:rsidRPr="00B00F6F">
        <w:t xml:space="preserve">. </w:t>
      </w:r>
      <w:r>
        <w:t>Når</w:t>
      </w:r>
      <w:r w:rsidRPr="00B00F6F">
        <w:t xml:space="preserve"> </w:t>
      </w:r>
      <w:r w:rsidR="00DB5E0B" w:rsidRPr="00B00F6F">
        <w:t xml:space="preserve">historikken </w:t>
      </w:r>
      <w:r w:rsidR="00DB5E0B">
        <w:t xml:space="preserve">er </w:t>
      </w:r>
      <w:r w:rsidR="00DB5E0B" w:rsidRPr="00B00F6F">
        <w:t>korrekt udfyldt</w:t>
      </w:r>
      <w:r>
        <w:t xml:space="preserve"> i MOL</w:t>
      </w:r>
      <w:r w:rsidR="00DB5E0B">
        <w:t>,</w:t>
      </w:r>
      <w:r w:rsidR="00DB5E0B" w:rsidRPr="00B00F6F">
        <w:t xml:space="preserve"> har kolonnen værdien </w:t>
      </w:r>
      <w:r w:rsidR="00DB5E0B">
        <w:t>”</w:t>
      </w:r>
      <w:r w:rsidR="00DB5E0B" w:rsidRPr="00BD410E">
        <w:t>0</w:t>
      </w:r>
      <w:r w:rsidR="00DB5E0B">
        <w:t>”</w:t>
      </w:r>
      <w:r>
        <w:t xml:space="preserve"> for alle marker</w:t>
      </w:r>
      <w:r w:rsidR="00DB5E0B" w:rsidRPr="00B00F6F">
        <w:t xml:space="preserve">. </w:t>
      </w:r>
    </w:p>
    <w:p w14:paraId="6A950872" w14:textId="77777777" w:rsidR="005B6678" w:rsidRDefault="005B6678" w:rsidP="00DB5E0B"/>
    <w:p w14:paraId="7271EBA1" w14:textId="77777777" w:rsidR="00DB5E0B" w:rsidRPr="00B00F6F" w:rsidRDefault="005B6678" w:rsidP="00DB5E0B">
      <w:r>
        <w:t>F</w:t>
      </w:r>
      <w:r w:rsidR="00DB5E0B" w:rsidRPr="00B00F6F">
        <w:t xml:space="preserve">indes </w:t>
      </w:r>
      <w:r>
        <w:t xml:space="preserve">der undtagelsesvist </w:t>
      </w:r>
      <w:r w:rsidR="00DB5E0B" w:rsidRPr="00B00F6F">
        <w:t xml:space="preserve">marker </w:t>
      </w:r>
      <w:r w:rsidR="00DB5E0B">
        <w:t xml:space="preserve">fra det foregående høstår </w:t>
      </w:r>
      <w:r w:rsidR="00DB5E0B" w:rsidRPr="00B00F6F">
        <w:t xml:space="preserve">med </w:t>
      </w:r>
      <w:r w:rsidR="00DB5E0B">
        <w:t xml:space="preserve">et </w:t>
      </w:r>
      <w:proofErr w:type="spellStart"/>
      <w:r w:rsidR="00DB5E0B" w:rsidRPr="00B00F6F">
        <w:t>uforbrugt</w:t>
      </w:r>
      <w:proofErr w:type="spellEnd"/>
      <w:r w:rsidR="00DB5E0B" w:rsidRPr="00B00F6F">
        <w:t xml:space="preserve"> areal, angives</w:t>
      </w:r>
      <w:r w:rsidR="00DB5E0B">
        <w:t xml:space="preserve"> </w:t>
      </w:r>
      <w:r>
        <w:t>for</w:t>
      </w:r>
      <w:r w:rsidR="00DB5E0B">
        <w:t xml:space="preserve"> det </w:t>
      </w:r>
      <w:r w:rsidR="00DB5E0B" w:rsidRPr="00031CF4">
        <w:rPr>
          <w:u w:val="single"/>
        </w:rPr>
        <w:t>foregående års</w:t>
      </w:r>
      <w:r w:rsidR="00DB5E0B">
        <w:t xml:space="preserve"> </w:t>
      </w:r>
      <w:proofErr w:type="spellStart"/>
      <w:r w:rsidR="00DB5E0B" w:rsidRPr="00B00F6F">
        <w:t>ejdnr</w:t>
      </w:r>
      <w:proofErr w:type="spellEnd"/>
      <w:r w:rsidR="00DB5E0B" w:rsidRPr="00B00F6F">
        <w:t xml:space="preserve"> og </w:t>
      </w:r>
      <w:proofErr w:type="spellStart"/>
      <w:r w:rsidR="00DB5E0B" w:rsidRPr="00B00F6F">
        <w:t>marknr</w:t>
      </w:r>
      <w:proofErr w:type="spellEnd"/>
      <w:r>
        <w:t>, hv</w:t>
      </w:r>
      <w:r w:rsidR="00FD3271">
        <w:t>ad årsagen er til, at arealet er udgået af LOOP-undersøgelsen</w:t>
      </w:r>
      <w:r w:rsidR="00DB5E0B" w:rsidRPr="00B00F6F">
        <w:t>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418"/>
        <w:gridCol w:w="6378"/>
      </w:tblGrid>
      <w:tr w:rsidR="00DB5E0B" w:rsidRPr="00B00F6F" w14:paraId="64F1D9E9" w14:textId="77777777" w:rsidTr="00750538">
        <w:tc>
          <w:tcPr>
            <w:tcW w:w="817" w:type="dxa"/>
            <w:shd w:val="clear" w:color="auto" w:fill="auto"/>
          </w:tcPr>
          <w:p w14:paraId="1769871C" w14:textId="77777777" w:rsidR="00DB5E0B" w:rsidRPr="00B00F6F" w:rsidRDefault="00DB5E0B" w:rsidP="00750538">
            <w:proofErr w:type="spellStart"/>
            <w:r w:rsidRPr="00B00F6F">
              <w:t>Ejdnr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6710E52" w14:textId="77777777" w:rsidR="00DB5E0B" w:rsidRPr="00B00F6F" w:rsidRDefault="00DB5E0B" w:rsidP="00750538">
            <w:proofErr w:type="spellStart"/>
            <w:r w:rsidRPr="00B00F6F">
              <w:t>Marknr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14:paraId="7A3F2EC3" w14:textId="77777777" w:rsidR="00DB5E0B" w:rsidRPr="00B00F6F" w:rsidRDefault="00DB5E0B" w:rsidP="00750538">
            <w:r w:rsidRPr="00B00F6F">
              <w:t>Bemærkning</w:t>
            </w:r>
          </w:p>
        </w:tc>
      </w:tr>
      <w:tr w:rsidR="00DB5E0B" w:rsidRPr="00B00F6F" w14:paraId="0604F5D4" w14:textId="77777777" w:rsidTr="00750538">
        <w:tc>
          <w:tcPr>
            <w:tcW w:w="817" w:type="dxa"/>
            <w:shd w:val="clear" w:color="auto" w:fill="auto"/>
          </w:tcPr>
          <w:p w14:paraId="2D41AF37" w14:textId="77777777" w:rsidR="00DB5E0B" w:rsidRPr="00B00F6F" w:rsidRDefault="00DB5E0B" w:rsidP="00750538"/>
        </w:tc>
        <w:tc>
          <w:tcPr>
            <w:tcW w:w="1418" w:type="dxa"/>
            <w:shd w:val="clear" w:color="auto" w:fill="auto"/>
          </w:tcPr>
          <w:p w14:paraId="4BEB9637" w14:textId="77777777" w:rsidR="00DB5E0B" w:rsidRPr="00B00F6F" w:rsidRDefault="00DB5E0B" w:rsidP="00750538"/>
        </w:tc>
        <w:tc>
          <w:tcPr>
            <w:tcW w:w="6378" w:type="dxa"/>
            <w:shd w:val="clear" w:color="auto" w:fill="auto"/>
          </w:tcPr>
          <w:p w14:paraId="27EE8F87" w14:textId="77777777" w:rsidR="00DB5E0B" w:rsidRPr="00B00F6F" w:rsidRDefault="00DB5E0B" w:rsidP="00750538"/>
        </w:tc>
      </w:tr>
      <w:tr w:rsidR="00DB5E0B" w:rsidRPr="00B00F6F" w14:paraId="7070EC46" w14:textId="77777777" w:rsidTr="00750538">
        <w:tc>
          <w:tcPr>
            <w:tcW w:w="817" w:type="dxa"/>
            <w:shd w:val="clear" w:color="auto" w:fill="auto"/>
          </w:tcPr>
          <w:p w14:paraId="075779F2" w14:textId="77777777" w:rsidR="00DB5E0B" w:rsidRPr="00B00F6F" w:rsidRDefault="00DB5E0B" w:rsidP="00750538"/>
        </w:tc>
        <w:tc>
          <w:tcPr>
            <w:tcW w:w="1418" w:type="dxa"/>
            <w:shd w:val="clear" w:color="auto" w:fill="auto"/>
          </w:tcPr>
          <w:p w14:paraId="41EDE7AB" w14:textId="77777777" w:rsidR="00DB5E0B" w:rsidRPr="00B00F6F" w:rsidRDefault="00DB5E0B" w:rsidP="00750538"/>
        </w:tc>
        <w:tc>
          <w:tcPr>
            <w:tcW w:w="6378" w:type="dxa"/>
            <w:shd w:val="clear" w:color="auto" w:fill="auto"/>
          </w:tcPr>
          <w:p w14:paraId="5EDD7225" w14:textId="77777777" w:rsidR="00DB5E0B" w:rsidRPr="00B00F6F" w:rsidRDefault="00DB5E0B" w:rsidP="00750538"/>
        </w:tc>
      </w:tr>
    </w:tbl>
    <w:p w14:paraId="37253CC8" w14:textId="77777777" w:rsidR="002A7843" w:rsidRDefault="00DB5E0B" w:rsidP="00DB5E0B">
      <w:pPr>
        <w:rPr>
          <w:b/>
          <w:sz w:val="28"/>
          <w:szCs w:val="28"/>
        </w:rPr>
      </w:pPr>
      <w:r w:rsidRPr="00B00F6F">
        <w:rPr>
          <w:sz w:val="28"/>
          <w:szCs w:val="28"/>
        </w:rPr>
        <w:br/>
      </w:r>
    </w:p>
    <w:p w14:paraId="2A99882B" w14:textId="77777777" w:rsidR="00DB5E0B" w:rsidRPr="00B00F6F" w:rsidRDefault="00DB5E0B" w:rsidP="00DB5E0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</w:t>
      </w:r>
      <w:r w:rsidR="0075053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Pr="00B00F6F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dbinding</w:t>
      </w:r>
    </w:p>
    <w:p w14:paraId="5F09A659" w14:textId="77777777" w:rsidR="00C40B8B" w:rsidRDefault="00C40B8B" w:rsidP="00DB5E0B">
      <w:r>
        <w:t>D</w:t>
      </w:r>
      <w:r w:rsidR="00FD3271" w:rsidRPr="00B00F6F">
        <w:t>e</w:t>
      </w:r>
      <w:r w:rsidR="00FD3271">
        <w:t>t</w:t>
      </w:r>
      <w:r w:rsidR="00FD3271" w:rsidRPr="00B00F6F">
        <w:t xml:space="preserve"> </w:t>
      </w:r>
      <w:r w:rsidR="00FD3271">
        <w:t>kontrolleres, hvordan eventuel udbinding</w:t>
      </w:r>
      <w:r w:rsidR="003261D5">
        <w:t xml:space="preserve"> (N &amp; P) </w:t>
      </w:r>
      <w:r w:rsidR="00FD3271">
        <w:t xml:space="preserve">er </w:t>
      </w:r>
      <w:r>
        <w:t>fordelt</w:t>
      </w:r>
      <w:r w:rsidR="00FD3271">
        <w:t xml:space="preserve"> på </w:t>
      </w:r>
      <w:r w:rsidR="003261D5">
        <w:t xml:space="preserve">bedriftens </w:t>
      </w:r>
      <w:r w:rsidR="00FD3271">
        <w:t>marker, og om udbytte</w:t>
      </w:r>
      <w:r>
        <w:t xml:space="preserve">r </w:t>
      </w:r>
      <w:r w:rsidR="0040779A">
        <w:t xml:space="preserve">ved afgræsning </w:t>
      </w:r>
      <w:r w:rsidR="00FD3271">
        <w:t>og udbinding</w:t>
      </w:r>
      <w:r w:rsidR="0040779A">
        <w:t>en</w:t>
      </w:r>
      <w:r>
        <w:t xml:space="preserve"> på de enkelte marker </w:t>
      </w:r>
      <w:r w:rsidR="0040779A">
        <w:t>harmonerer</w:t>
      </w:r>
      <w:r>
        <w:t>; ellers kommenteres det.</w:t>
      </w:r>
      <w:r w:rsidR="00FD3271">
        <w:t xml:space="preserve"> </w:t>
      </w:r>
    </w:p>
    <w:p w14:paraId="103F7E2D" w14:textId="77777777" w:rsidR="00C40B8B" w:rsidRDefault="00C40B8B" w:rsidP="00DB5E0B"/>
    <w:p w14:paraId="6ED82FA7" w14:textId="77777777" w:rsidR="00DB5E0B" w:rsidRPr="00031CF4" w:rsidRDefault="00C40B8B" w:rsidP="00DB5E0B">
      <w:r>
        <w:t>Når</w:t>
      </w:r>
      <w:r w:rsidR="00FD3271">
        <w:t xml:space="preserve"> der er tale om en afgræsningsmark, men de</w:t>
      </w:r>
      <w:r>
        <w:t xml:space="preserve">r </w:t>
      </w:r>
      <w:r w:rsidR="0040779A">
        <w:t xml:space="preserve">enten </w:t>
      </w:r>
      <w:r>
        <w:t xml:space="preserve">ikke er </w:t>
      </w:r>
      <w:r w:rsidR="0040779A">
        <w:t xml:space="preserve">dyr til </w:t>
      </w:r>
      <w:r w:rsidR="00741740">
        <w:t xml:space="preserve">rådighed for </w:t>
      </w:r>
      <w:r w:rsidR="0040779A">
        <w:t>afgræsning</w:t>
      </w:r>
      <w:r w:rsidR="00741740">
        <w:t>,</w:t>
      </w:r>
      <w:r w:rsidR="0040779A">
        <w:t xml:space="preserve"> eller </w:t>
      </w:r>
      <w:r w:rsidR="00741740">
        <w:t xml:space="preserve">der ikke </w:t>
      </w:r>
      <w:r w:rsidR="0040779A">
        <w:t xml:space="preserve">er </w:t>
      </w:r>
      <w:r>
        <w:t>anført</w:t>
      </w:r>
      <w:r w:rsidR="00FD3271">
        <w:t xml:space="preserve"> </w:t>
      </w:r>
      <w:r w:rsidR="0040779A">
        <w:t xml:space="preserve">et udbytte ved </w:t>
      </w:r>
      <w:r w:rsidR="00FD3271">
        <w:t xml:space="preserve">afgræsning på marken, skal </w:t>
      </w:r>
      <w:r w:rsidR="000306E7">
        <w:t>det altid kommenteres/kon</w:t>
      </w:r>
      <w:r w:rsidR="00741740">
        <w:softHyphen/>
      </w:r>
      <w:r w:rsidR="000306E7">
        <w:t>firmeres</w:t>
      </w:r>
      <w:r w:rsidR="00FD3271">
        <w:t>.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1007"/>
        <w:gridCol w:w="1007"/>
        <w:gridCol w:w="1134"/>
        <w:gridCol w:w="5585"/>
      </w:tblGrid>
      <w:tr w:rsidR="00FD3271" w:rsidRPr="00B00F6F" w14:paraId="73024296" w14:textId="77777777" w:rsidTr="00031CF4">
        <w:tc>
          <w:tcPr>
            <w:tcW w:w="802" w:type="dxa"/>
            <w:shd w:val="clear" w:color="auto" w:fill="auto"/>
          </w:tcPr>
          <w:p w14:paraId="76A9196B" w14:textId="77777777" w:rsidR="00FD3271" w:rsidRPr="00B00F6F" w:rsidRDefault="00FD3271" w:rsidP="00750538">
            <w:proofErr w:type="spellStart"/>
            <w:r w:rsidRPr="00B00F6F">
              <w:t>Ejdnr</w:t>
            </w:r>
            <w:proofErr w:type="spellEnd"/>
          </w:p>
        </w:tc>
        <w:tc>
          <w:tcPr>
            <w:tcW w:w="1007" w:type="dxa"/>
          </w:tcPr>
          <w:p w14:paraId="50411289" w14:textId="77777777" w:rsidR="00FD3271" w:rsidRPr="00B00F6F" w:rsidRDefault="00FD3271" w:rsidP="00750538"/>
        </w:tc>
        <w:tc>
          <w:tcPr>
            <w:tcW w:w="1007" w:type="dxa"/>
            <w:shd w:val="clear" w:color="auto" w:fill="auto"/>
          </w:tcPr>
          <w:p w14:paraId="6B70E490" w14:textId="77777777" w:rsidR="00FD3271" w:rsidRPr="00B00F6F" w:rsidRDefault="00FD3271" w:rsidP="00750538">
            <w:proofErr w:type="spellStart"/>
            <w:r w:rsidRPr="00B00F6F">
              <w:t>Marknr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4FD5D80" w14:textId="77777777" w:rsidR="00FD3271" w:rsidRPr="00B00F6F" w:rsidRDefault="00FD3271" w:rsidP="00750538">
            <w:r w:rsidRPr="00B00F6F">
              <w:t>Dato</w:t>
            </w:r>
          </w:p>
        </w:tc>
        <w:tc>
          <w:tcPr>
            <w:tcW w:w="5585" w:type="dxa"/>
            <w:shd w:val="clear" w:color="auto" w:fill="auto"/>
          </w:tcPr>
          <w:p w14:paraId="66F8D4A2" w14:textId="77777777" w:rsidR="00FD3271" w:rsidRPr="00B00F6F" w:rsidRDefault="00FD3271" w:rsidP="00750538">
            <w:r w:rsidRPr="00B00F6F">
              <w:t>Bemærkning</w:t>
            </w:r>
          </w:p>
        </w:tc>
      </w:tr>
      <w:tr w:rsidR="00FD3271" w:rsidRPr="00B00F6F" w14:paraId="1CC8A267" w14:textId="77777777" w:rsidTr="00031CF4">
        <w:tc>
          <w:tcPr>
            <w:tcW w:w="802" w:type="dxa"/>
            <w:shd w:val="clear" w:color="auto" w:fill="auto"/>
          </w:tcPr>
          <w:p w14:paraId="38C1585F" w14:textId="77777777" w:rsidR="00FD3271" w:rsidRPr="00B00F6F" w:rsidRDefault="00FD3271" w:rsidP="00750538"/>
        </w:tc>
        <w:tc>
          <w:tcPr>
            <w:tcW w:w="1007" w:type="dxa"/>
          </w:tcPr>
          <w:p w14:paraId="6C68134B" w14:textId="77777777" w:rsidR="00FD3271" w:rsidRPr="00B00F6F" w:rsidRDefault="00FD3271" w:rsidP="00750538"/>
        </w:tc>
        <w:tc>
          <w:tcPr>
            <w:tcW w:w="1007" w:type="dxa"/>
            <w:shd w:val="clear" w:color="auto" w:fill="auto"/>
          </w:tcPr>
          <w:p w14:paraId="6FB91BD4" w14:textId="77777777" w:rsidR="00FD3271" w:rsidRPr="00B00F6F" w:rsidRDefault="00FD3271" w:rsidP="00750538"/>
        </w:tc>
        <w:tc>
          <w:tcPr>
            <w:tcW w:w="1134" w:type="dxa"/>
            <w:shd w:val="clear" w:color="auto" w:fill="auto"/>
          </w:tcPr>
          <w:p w14:paraId="2B6D9053" w14:textId="77777777" w:rsidR="00FD3271" w:rsidRPr="00B00F6F" w:rsidRDefault="00FD3271" w:rsidP="00750538"/>
        </w:tc>
        <w:tc>
          <w:tcPr>
            <w:tcW w:w="5585" w:type="dxa"/>
            <w:shd w:val="clear" w:color="auto" w:fill="auto"/>
          </w:tcPr>
          <w:p w14:paraId="254680D1" w14:textId="77777777" w:rsidR="00FD3271" w:rsidRPr="00B00F6F" w:rsidRDefault="00FD3271" w:rsidP="00750538"/>
        </w:tc>
      </w:tr>
      <w:tr w:rsidR="00FD3271" w:rsidRPr="00B00F6F" w14:paraId="5AAD3B14" w14:textId="77777777" w:rsidTr="00031CF4">
        <w:tc>
          <w:tcPr>
            <w:tcW w:w="802" w:type="dxa"/>
            <w:shd w:val="clear" w:color="auto" w:fill="auto"/>
          </w:tcPr>
          <w:p w14:paraId="580B000A" w14:textId="77777777" w:rsidR="00FD3271" w:rsidRPr="00B00F6F" w:rsidRDefault="00FD3271" w:rsidP="00750538"/>
        </w:tc>
        <w:tc>
          <w:tcPr>
            <w:tcW w:w="1007" w:type="dxa"/>
          </w:tcPr>
          <w:p w14:paraId="390D696F" w14:textId="77777777" w:rsidR="00FD3271" w:rsidRPr="00B00F6F" w:rsidRDefault="00FD3271" w:rsidP="00750538"/>
        </w:tc>
        <w:tc>
          <w:tcPr>
            <w:tcW w:w="1007" w:type="dxa"/>
            <w:shd w:val="clear" w:color="auto" w:fill="auto"/>
          </w:tcPr>
          <w:p w14:paraId="52928D15" w14:textId="77777777" w:rsidR="00FD3271" w:rsidRPr="00B00F6F" w:rsidRDefault="00FD3271" w:rsidP="00750538"/>
        </w:tc>
        <w:tc>
          <w:tcPr>
            <w:tcW w:w="1134" w:type="dxa"/>
            <w:shd w:val="clear" w:color="auto" w:fill="auto"/>
          </w:tcPr>
          <w:p w14:paraId="5B3B3C96" w14:textId="77777777" w:rsidR="00FD3271" w:rsidRPr="00B00F6F" w:rsidRDefault="00FD3271" w:rsidP="00750538"/>
        </w:tc>
        <w:tc>
          <w:tcPr>
            <w:tcW w:w="5585" w:type="dxa"/>
            <w:shd w:val="clear" w:color="auto" w:fill="auto"/>
          </w:tcPr>
          <w:p w14:paraId="0A903E28" w14:textId="77777777" w:rsidR="00FD3271" w:rsidRPr="00B00F6F" w:rsidRDefault="00FD3271" w:rsidP="00750538"/>
        </w:tc>
      </w:tr>
    </w:tbl>
    <w:p w14:paraId="42C05119" w14:textId="77777777" w:rsidR="00DB5E0B" w:rsidRDefault="00DB5E0B" w:rsidP="00DB5E0B">
      <w:pPr>
        <w:rPr>
          <w:b/>
          <w:sz w:val="28"/>
          <w:szCs w:val="28"/>
        </w:rPr>
      </w:pPr>
    </w:p>
    <w:p w14:paraId="66F3F5F6" w14:textId="77777777" w:rsidR="00DB5E0B" w:rsidRDefault="00DB5E0B" w:rsidP="00DB5E0B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212659">
        <w:rPr>
          <w:b/>
          <w:sz w:val="28"/>
          <w:szCs w:val="28"/>
        </w:rPr>
        <w:t>1</w:t>
      </w:r>
      <w:r w:rsidR="0075053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 </w:t>
      </w:r>
      <w:r w:rsidRPr="00B00F6F">
        <w:rPr>
          <w:b/>
          <w:sz w:val="28"/>
          <w:szCs w:val="28"/>
        </w:rPr>
        <w:t xml:space="preserve">Historik </w:t>
      </w:r>
      <w:r>
        <w:rPr>
          <w:b/>
          <w:sz w:val="28"/>
          <w:szCs w:val="28"/>
        </w:rPr>
        <w:t>S</w:t>
      </w:r>
      <w:r w:rsidRPr="00B00F6F">
        <w:rPr>
          <w:b/>
          <w:sz w:val="28"/>
          <w:szCs w:val="28"/>
        </w:rPr>
        <w:t>tationsmarker</w:t>
      </w:r>
    </w:p>
    <w:p w14:paraId="382FBBF4" w14:textId="77777777" w:rsidR="00DB5E0B" w:rsidRPr="00B00F6F" w:rsidRDefault="00DB5E0B" w:rsidP="00DB5E0B">
      <w:pPr>
        <w:rPr>
          <w:b/>
          <w:sz w:val="28"/>
          <w:szCs w:val="28"/>
        </w:rPr>
      </w:pPr>
      <w:r w:rsidRPr="00B00F6F">
        <w:t xml:space="preserve">I udtrækket undersøges, om der er angivet korrekte afgrøder og historik på alle marker, hvor der er en markstation. Det undersøges, om der er indtastet tidligere </w:t>
      </w:r>
      <w:proofErr w:type="spellStart"/>
      <w:r w:rsidRPr="00B00F6F">
        <w:t>ejdnr</w:t>
      </w:r>
      <w:proofErr w:type="spellEnd"/>
      <w:r w:rsidRPr="00B00F6F">
        <w:t xml:space="preserve">, </w:t>
      </w:r>
      <w:proofErr w:type="spellStart"/>
      <w:r w:rsidRPr="00B00F6F">
        <w:t>marknr</w:t>
      </w:r>
      <w:proofErr w:type="spellEnd"/>
      <w:r w:rsidRPr="00B00F6F">
        <w:t xml:space="preserve"> og delareal for alle stationsmarker. I udtrækket er endvidere angivet areal, afgrøde og </w:t>
      </w:r>
      <w:proofErr w:type="spellStart"/>
      <w:r w:rsidRPr="00B00F6F">
        <w:t>forfrugt</w:t>
      </w:r>
      <w:proofErr w:type="spellEnd"/>
      <w:r w:rsidRPr="00B00F6F">
        <w:t>.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979"/>
        <w:gridCol w:w="1075"/>
        <w:gridCol w:w="1249"/>
        <w:gridCol w:w="4451"/>
      </w:tblGrid>
      <w:tr w:rsidR="00DB5E0B" w:rsidRPr="00B00F6F" w14:paraId="67BD9D24" w14:textId="77777777" w:rsidTr="00750538">
        <w:tc>
          <w:tcPr>
            <w:tcW w:w="774" w:type="dxa"/>
            <w:shd w:val="clear" w:color="auto" w:fill="auto"/>
          </w:tcPr>
          <w:p w14:paraId="1A4A5476" w14:textId="77777777" w:rsidR="00DB5E0B" w:rsidRPr="00B00F6F" w:rsidRDefault="00DB5E0B" w:rsidP="00750538">
            <w:proofErr w:type="spellStart"/>
            <w:r w:rsidRPr="00B00F6F">
              <w:t>Ejdnr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3096FE06" w14:textId="77777777" w:rsidR="00DB5E0B" w:rsidRPr="00B00F6F" w:rsidRDefault="00DB5E0B" w:rsidP="00750538">
            <w:proofErr w:type="spellStart"/>
            <w:r w:rsidRPr="00B00F6F">
              <w:t>Marknr</w:t>
            </w:r>
            <w:proofErr w:type="spellEnd"/>
          </w:p>
        </w:tc>
        <w:tc>
          <w:tcPr>
            <w:tcW w:w="1075" w:type="dxa"/>
            <w:shd w:val="clear" w:color="auto" w:fill="auto"/>
          </w:tcPr>
          <w:p w14:paraId="2B9BE6C6" w14:textId="77777777" w:rsidR="00DB5E0B" w:rsidRPr="00B00F6F" w:rsidRDefault="00DB5E0B" w:rsidP="00750538">
            <w:r w:rsidRPr="00B00F6F">
              <w:t>Afgrøde</w:t>
            </w:r>
          </w:p>
        </w:tc>
        <w:tc>
          <w:tcPr>
            <w:tcW w:w="1249" w:type="dxa"/>
            <w:shd w:val="clear" w:color="auto" w:fill="auto"/>
          </w:tcPr>
          <w:p w14:paraId="16F1156C" w14:textId="77777777" w:rsidR="00DB5E0B" w:rsidRPr="00B00F6F" w:rsidRDefault="00DB5E0B" w:rsidP="00750538">
            <w:r w:rsidRPr="00B00F6F">
              <w:t xml:space="preserve">Kort St </w:t>
            </w:r>
            <w:proofErr w:type="spellStart"/>
            <w:r w:rsidRPr="00B00F6F">
              <w:t>nr</w:t>
            </w:r>
            <w:proofErr w:type="spellEnd"/>
          </w:p>
        </w:tc>
        <w:tc>
          <w:tcPr>
            <w:tcW w:w="4451" w:type="dxa"/>
          </w:tcPr>
          <w:p w14:paraId="39CF7B65" w14:textId="77777777" w:rsidR="00DB5E0B" w:rsidRPr="00B00F6F" w:rsidRDefault="00DB5E0B" w:rsidP="00750538">
            <w:r w:rsidRPr="00B00F6F">
              <w:t>Bemærkning</w:t>
            </w:r>
          </w:p>
        </w:tc>
      </w:tr>
      <w:tr w:rsidR="00DB5E0B" w:rsidRPr="00B00F6F" w14:paraId="1A1B7B14" w14:textId="77777777" w:rsidTr="00750538">
        <w:tc>
          <w:tcPr>
            <w:tcW w:w="774" w:type="dxa"/>
            <w:shd w:val="clear" w:color="auto" w:fill="auto"/>
          </w:tcPr>
          <w:p w14:paraId="70426AE8" w14:textId="77777777" w:rsidR="00DB5E0B" w:rsidRPr="00B00F6F" w:rsidRDefault="00DB5E0B" w:rsidP="00750538"/>
        </w:tc>
        <w:tc>
          <w:tcPr>
            <w:tcW w:w="979" w:type="dxa"/>
            <w:shd w:val="clear" w:color="auto" w:fill="auto"/>
          </w:tcPr>
          <w:p w14:paraId="3F0C37A6" w14:textId="77777777" w:rsidR="00DB5E0B" w:rsidRPr="00B00F6F" w:rsidRDefault="00DB5E0B" w:rsidP="00750538"/>
        </w:tc>
        <w:tc>
          <w:tcPr>
            <w:tcW w:w="1075" w:type="dxa"/>
            <w:shd w:val="clear" w:color="auto" w:fill="auto"/>
          </w:tcPr>
          <w:p w14:paraId="52BFAE66" w14:textId="77777777" w:rsidR="00DB5E0B" w:rsidRPr="00B00F6F" w:rsidRDefault="00DB5E0B" w:rsidP="00750538"/>
        </w:tc>
        <w:tc>
          <w:tcPr>
            <w:tcW w:w="1249" w:type="dxa"/>
            <w:shd w:val="clear" w:color="auto" w:fill="auto"/>
          </w:tcPr>
          <w:p w14:paraId="1E9269C1" w14:textId="77777777" w:rsidR="00DB5E0B" w:rsidRPr="00B00F6F" w:rsidRDefault="00DB5E0B" w:rsidP="00750538"/>
        </w:tc>
        <w:tc>
          <w:tcPr>
            <w:tcW w:w="4451" w:type="dxa"/>
          </w:tcPr>
          <w:p w14:paraId="71EFDDC3" w14:textId="77777777" w:rsidR="00DB5E0B" w:rsidRPr="00B00F6F" w:rsidRDefault="00DB5E0B" w:rsidP="00750538"/>
        </w:tc>
      </w:tr>
      <w:tr w:rsidR="00DB5E0B" w:rsidRPr="00B00F6F" w14:paraId="402562D8" w14:textId="77777777" w:rsidTr="00750538">
        <w:tc>
          <w:tcPr>
            <w:tcW w:w="774" w:type="dxa"/>
            <w:shd w:val="clear" w:color="auto" w:fill="auto"/>
          </w:tcPr>
          <w:p w14:paraId="2B4D5DD9" w14:textId="77777777" w:rsidR="00DB5E0B" w:rsidRPr="00B00F6F" w:rsidRDefault="00DB5E0B" w:rsidP="00750538"/>
        </w:tc>
        <w:tc>
          <w:tcPr>
            <w:tcW w:w="979" w:type="dxa"/>
            <w:shd w:val="clear" w:color="auto" w:fill="auto"/>
          </w:tcPr>
          <w:p w14:paraId="52160E6B" w14:textId="77777777" w:rsidR="00DB5E0B" w:rsidRPr="00B00F6F" w:rsidRDefault="00DB5E0B" w:rsidP="00750538"/>
        </w:tc>
        <w:tc>
          <w:tcPr>
            <w:tcW w:w="1075" w:type="dxa"/>
            <w:shd w:val="clear" w:color="auto" w:fill="auto"/>
          </w:tcPr>
          <w:p w14:paraId="33340EBD" w14:textId="77777777" w:rsidR="00DB5E0B" w:rsidRPr="00B00F6F" w:rsidRDefault="00DB5E0B" w:rsidP="00750538"/>
        </w:tc>
        <w:tc>
          <w:tcPr>
            <w:tcW w:w="1249" w:type="dxa"/>
            <w:shd w:val="clear" w:color="auto" w:fill="auto"/>
          </w:tcPr>
          <w:p w14:paraId="6F2649C4" w14:textId="77777777" w:rsidR="00DB5E0B" w:rsidRPr="00B00F6F" w:rsidRDefault="00DB5E0B" w:rsidP="00750538"/>
        </w:tc>
        <w:tc>
          <w:tcPr>
            <w:tcW w:w="4451" w:type="dxa"/>
          </w:tcPr>
          <w:p w14:paraId="2AE8CDA1" w14:textId="77777777" w:rsidR="00DB5E0B" w:rsidRPr="00B00F6F" w:rsidRDefault="00DB5E0B" w:rsidP="00750538"/>
        </w:tc>
      </w:tr>
    </w:tbl>
    <w:p w14:paraId="754DCBA3" w14:textId="77777777" w:rsidR="00DB5E0B" w:rsidRDefault="00DB5E0B" w:rsidP="00330E29">
      <w:pPr>
        <w:rPr>
          <w:b/>
          <w:sz w:val="28"/>
          <w:szCs w:val="28"/>
        </w:rPr>
      </w:pPr>
    </w:p>
    <w:p w14:paraId="448A1DE2" w14:textId="77777777" w:rsidR="00F34BA1" w:rsidRDefault="00F34BA1" w:rsidP="00F34BA1">
      <w:pPr>
        <w:rPr>
          <w:b/>
          <w:sz w:val="28"/>
          <w:szCs w:val="28"/>
        </w:rPr>
      </w:pPr>
      <w:r>
        <w:rPr>
          <w:b/>
          <w:sz w:val="28"/>
          <w:szCs w:val="28"/>
        </w:rPr>
        <w:t>M1</w:t>
      </w:r>
      <w:r w:rsidR="0075053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Marks</w:t>
      </w:r>
      <w:r w:rsidRPr="00B00F6F">
        <w:rPr>
          <w:b/>
          <w:sz w:val="28"/>
          <w:szCs w:val="28"/>
        </w:rPr>
        <w:t>tation</w:t>
      </w:r>
      <w:r>
        <w:rPr>
          <w:b/>
          <w:sz w:val="28"/>
          <w:szCs w:val="28"/>
        </w:rPr>
        <w:t>er</w:t>
      </w:r>
    </w:p>
    <w:p w14:paraId="01A92FB6" w14:textId="77777777" w:rsidR="00F34BA1" w:rsidRPr="00B00F6F" w:rsidRDefault="00F34BA1" w:rsidP="00F34BA1">
      <w:pPr>
        <w:rPr>
          <w:sz w:val="24"/>
          <w:szCs w:val="24"/>
        </w:rPr>
      </w:pPr>
      <w:r w:rsidRPr="001D7EDE">
        <w:rPr>
          <w:szCs w:val="22"/>
        </w:rPr>
        <w:t xml:space="preserve">Undersøg, om alle stationer </w:t>
      </w:r>
      <w:r>
        <w:rPr>
          <w:szCs w:val="22"/>
        </w:rPr>
        <w:t xml:space="preserve">for oplandet fremgår af udtrækket </w:t>
      </w:r>
      <w:r w:rsidRPr="001D7EDE">
        <w:rPr>
          <w:szCs w:val="22"/>
        </w:rPr>
        <w:t xml:space="preserve">og er korrekt registreret </w:t>
      </w:r>
      <w:r>
        <w:rPr>
          <w:szCs w:val="22"/>
        </w:rPr>
        <w:t>med</w:t>
      </w:r>
      <w:r w:rsidRPr="001D7EDE">
        <w:rPr>
          <w:szCs w:val="22"/>
        </w:rPr>
        <w:t xml:space="preserve"> </w:t>
      </w:r>
      <w:proofErr w:type="spellStart"/>
      <w:r w:rsidRPr="001D7EDE">
        <w:rPr>
          <w:szCs w:val="22"/>
        </w:rPr>
        <w:t>ejdnr</w:t>
      </w:r>
      <w:proofErr w:type="spellEnd"/>
      <w:r>
        <w:rPr>
          <w:szCs w:val="22"/>
        </w:rPr>
        <w:t>.</w:t>
      </w:r>
      <w:r w:rsidRPr="001D7EDE">
        <w:rPr>
          <w:szCs w:val="22"/>
        </w:rPr>
        <w:t xml:space="preserve"> og </w:t>
      </w:r>
      <w:proofErr w:type="spellStart"/>
      <w:r w:rsidRPr="001D7EDE">
        <w:rPr>
          <w:szCs w:val="22"/>
        </w:rPr>
        <w:t>marknr</w:t>
      </w:r>
      <w:proofErr w:type="spellEnd"/>
      <w:r w:rsidRPr="001D7EDE">
        <w:rPr>
          <w:szCs w:val="22"/>
        </w:rPr>
        <w:t xml:space="preserve">. </w:t>
      </w:r>
      <w:r>
        <w:rPr>
          <w:szCs w:val="22"/>
        </w:rPr>
        <w:t xml:space="preserve">Denne lokalisering </w:t>
      </w:r>
      <w:r w:rsidRPr="00B00F6F">
        <w:t xml:space="preserve">skal sammenlignes med </w:t>
      </w:r>
      <w:r>
        <w:t>lokaliseringen i LOOP M</w:t>
      </w:r>
      <w:r w:rsidRPr="00B00F6F">
        <w:t xml:space="preserve">arkkort </w:t>
      </w:r>
      <w:r>
        <w:t>og i TA L01 bilag 7 (maskin</w:t>
      </w:r>
      <w:r>
        <w:softHyphen/>
        <w:t xml:space="preserve">oplysninger) </w:t>
      </w:r>
      <w:r w:rsidRPr="00B00F6F">
        <w:t>skema</w:t>
      </w:r>
      <w:r>
        <w:t xml:space="preserve"> og </w:t>
      </w:r>
      <w:r w:rsidRPr="00B00F6F">
        <w:t>fotos fra kørespors indberetning for at undersøge, om areal og afgrøde er korrekt registreret på stationsmarker. Bemærk desuden, at stationer kan omfatte flere marker. Såfremt der opdages uoverensstemmelser i registreringerne, angives dette samt årsagen hertil.</w:t>
      </w:r>
      <w:r>
        <w:t xml:space="preserve"> </w:t>
      </w:r>
      <w:r w:rsidRPr="001D7EDE">
        <w:rPr>
          <w:szCs w:val="22"/>
        </w:rPr>
        <w:t>Hvis der er programmelfejl eller mangler, der betyder, at en station ikke kan registreres korrekt, angives dette samt om muligt årsagen hertil.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848"/>
        <w:gridCol w:w="1038"/>
        <w:gridCol w:w="5585"/>
      </w:tblGrid>
      <w:tr w:rsidR="00F34BA1" w:rsidRPr="00B00F6F" w14:paraId="63C13D0E" w14:textId="77777777" w:rsidTr="00750538">
        <w:tc>
          <w:tcPr>
            <w:tcW w:w="1057" w:type="dxa"/>
            <w:shd w:val="clear" w:color="auto" w:fill="auto"/>
          </w:tcPr>
          <w:p w14:paraId="52980CF7" w14:textId="77777777" w:rsidR="00F34BA1" w:rsidRPr="00B00F6F" w:rsidRDefault="00F34BA1" w:rsidP="00750538">
            <w:proofErr w:type="spellStart"/>
            <w:r w:rsidRPr="00B00F6F">
              <w:t>KortStnr</w:t>
            </w:r>
            <w:proofErr w:type="spellEnd"/>
          </w:p>
        </w:tc>
        <w:tc>
          <w:tcPr>
            <w:tcW w:w="848" w:type="dxa"/>
            <w:shd w:val="clear" w:color="auto" w:fill="auto"/>
          </w:tcPr>
          <w:p w14:paraId="2E36543F" w14:textId="77777777" w:rsidR="00F34BA1" w:rsidRPr="00B00F6F" w:rsidRDefault="00F34BA1" w:rsidP="00750538">
            <w:proofErr w:type="spellStart"/>
            <w:r w:rsidRPr="00B00F6F">
              <w:t>Ejdnr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14:paraId="754AC522" w14:textId="77777777" w:rsidR="00F34BA1" w:rsidRPr="00B00F6F" w:rsidRDefault="00F34BA1" w:rsidP="00750538">
            <w:proofErr w:type="spellStart"/>
            <w:r w:rsidRPr="00B00F6F">
              <w:t>Marknr</w:t>
            </w:r>
            <w:proofErr w:type="spellEnd"/>
          </w:p>
        </w:tc>
        <w:tc>
          <w:tcPr>
            <w:tcW w:w="5585" w:type="dxa"/>
            <w:shd w:val="clear" w:color="auto" w:fill="auto"/>
          </w:tcPr>
          <w:p w14:paraId="507997CC" w14:textId="77777777" w:rsidR="00F34BA1" w:rsidRPr="00B00F6F" w:rsidRDefault="00F34BA1" w:rsidP="00750538">
            <w:r w:rsidRPr="00B00F6F">
              <w:t>Bemærkning</w:t>
            </w:r>
          </w:p>
        </w:tc>
      </w:tr>
      <w:tr w:rsidR="00F34BA1" w:rsidRPr="00B00F6F" w14:paraId="3ED49865" w14:textId="77777777" w:rsidTr="00750538">
        <w:tc>
          <w:tcPr>
            <w:tcW w:w="1057" w:type="dxa"/>
            <w:shd w:val="clear" w:color="auto" w:fill="auto"/>
          </w:tcPr>
          <w:p w14:paraId="07503B06" w14:textId="77777777" w:rsidR="00F34BA1" w:rsidRPr="00B00F6F" w:rsidRDefault="00F34BA1" w:rsidP="00750538"/>
        </w:tc>
        <w:tc>
          <w:tcPr>
            <w:tcW w:w="848" w:type="dxa"/>
            <w:shd w:val="clear" w:color="auto" w:fill="auto"/>
          </w:tcPr>
          <w:p w14:paraId="2BF50F1A" w14:textId="77777777" w:rsidR="00F34BA1" w:rsidRPr="00B00F6F" w:rsidRDefault="00F34BA1" w:rsidP="00750538"/>
        </w:tc>
        <w:tc>
          <w:tcPr>
            <w:tcW w:w="1038" w:type="dxa"/>
            <w:shd w:val="clear" w:color="auto" w:fill="auto"/>
          </w:tcPr>
          <w:p w14:paraId="73511B94" w14:textId="77777777" w:rsidR="00F34BA1" w:rsidRPr="00B00F6F" w:rsidRDefault="00F34BA1" w:rsidP="00750538"/>
        </w:tc>
        <w:tc>
          <w:tcPr>
            <w:tcW w:w="5585" w:type="dxa"/>
            <w:shd w:val="clear" w:color="auto" w:fill="auto"/>
          </w:tcPr>
          <w:p w14:paraId="099BF361" w14:textId="77777777" w:rsidR="00F34BA1" w:rsidRPr="00B00F6F" w:rsidRDefault="00F34BA1" w:rsidP="00750538"/>
        </w:tc>
      </w:tr>
      <w:tr w:rsidR="00F34BA1" w:rsidRPr="00B00F6F" w14:paraId="12BCD57E" w14:textId="77777777" w:rsidTr="00750538">
        <w:tc>
          <w:tcPr>
            <w:tcW w:w="1057" w:type="dxa"/>
            <w:shd w:val="clear" w:color="auto" w:fill="auto"/>
          </w:tcPr>
          <w:p w14:paraId="7CE73174" w14:textId="77777777" w:rsidR="00F34BA1" w:rsidRPr="00B00F6F" w:rsidRDefault="00F34BA1" w:rsidP="00750538"/>
        </w:tc>
        <w:tc>
          <w:tcPr>
            <w:tcW w:w="848" w:type="dxa"/>
            <w:shd w:val="clear" w:color="auto" w:fill="auto"/>
          </w:tcPr>
          <w:p w14:paraId="4C613C61" w14:textId="77777777" w:rsidR="00F34BA1" w:rsidRPr="00B00F6F" w:rsidRDefault="00F34BA1" w:rsidP="00750538"/>
        </w:tc>
        <w:tc>
          <w:tcPr>
            <w:tcW w:w="1038" w:type="dxa"/>
            <w:shd w:val="clear" w:color="auto" w:fill="auto"/>
          </w:tcPr>
          <w:p w14:paraId="49563E36" w14:textId="77777777" w:rsidR="00F34BA1" w:rsidRPr="00B00F6F" w:rsidRDefault="00F34BA1" w:rsidP="00750538"/>
        </w:tc>
        <w:tc>
          <w:tcPr>
            <w:tcW w:w="5585" w:type="dxa"/>
            <w:shd w:val="clear" w:color="auto" w:fill="auto"/>
          </w:tcPr>
          <w:p w14:paraId="0C9D89D1" w14:textId="77777777" w:rsidR="00F34BA1" w:rsidRPr="00B00F6F" w:rsidRDefault="00F34BA1" w:rsidP="00750538"/>
        </w:tc>
      </w:tr>
    </w:tbl>
    <w:p w14:paraId="71570FF2" w14:textId="77777777" w:rsidR="00F34BA1" w:rsidRPr="00B00F6F" w:rsidRDefault="00F34BA1" w:rsidP="00F34BA1"/>
    <w:p w14:paraId="340BBA90" w14:textId="77777777" w:rsidR="006608C4" w:rsidRPr="00B00F6F" w:rsidRDefault="006608C4" w:rsidP="006608C4">
      <w:pPr>
        <w:rPr>
          <w:b/>
          <w:sz w:val="28"/>
          <w:szCs w:val="28"/>
        </w:rPr>
      </w:pPr>
      <w:r>
        <w:rPr>
          <w:b/>
          <w:sz w:val="28"/>
          <w:szCs w:val="28"/>
        </w:rPr>
        <w:t>M1</w:t>
      </w:r>
      <w:r w:rsidR="0075053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Jordbundsoplysninger</w:t>
      </w:r>
    </w:p>
    <w:p w14:paraId="410105B2" w14:textId="77777777" w:rsidR="008F2354" w:rsidRDefault="008F2354" w:rsidP="008F2354">
      <w:r>
        <w:t xml:space="preserve">Undersøg om </w:t>
      </w:r>
      <w:proofErr w:type="spellStart"/>
      <w:r>
        <w:t>JBnr</w:t>
      </w:r>
      <w:proofErr w:type="spellEnd"/>
      <w:r>
        <w:t xml:space="preserve"> er registreret for alle marker og fosfortallet </w:t>
      </w:r>
      <w:proofErr w:type="spellStart"/>
      <w:r>
        <w:t>Pt</w:t>
      </w:r>
      <w:proofErr w:type="spellEnd"/>
      <w:r>
        <w:t xml:space="preserve">, hvor dette forventes. 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1007"/>
        <w:gridCol w:w="1134"/>
        <w:gridCol w:w="5585"/>
      </w:tblGrid>
      <w:tr w:rsidR="006608C4" w:rsidRPr="00B00F6F" w14:paraId="36771430" w14:textId="77777777" w:rsidTr="00750538">
        <w:tc>
          <w:tcPr>
            <w:tcW w:w="802" w:type="dxa"/>
            <w:shd w:val="clear" w:color="auto" w:fill="auto"/>
          </w:tcPr>
          <w:p w14:paraId="5F446045" w14:textId="77777777" w:rsidR="006608C4" w:rsidRPr="00B00F6F" w:rsidRDefault="006608C4" w:rsidP="00750538">
            <w:proofErr w:type="spellStart"/>
            <w:r w:rsidRPr="00B00F6F">
              <w:t>Ejdnr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14:paraId="5D2E1267" w14:textId="77777777" w:rsidR="006608C4" w:rsidRPr="00B00F6F" w:rsidRDefault="006608C4" w:rsidP="00750538">
            <w:proofErr w:type="spellStart"/>
            <w:r w:rsidRPr="00B00F6F">
              <w:t>Marknr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B84E35E" w14:textId="77777777" w:rsidR="006608C4" w:rsidRPr="00B00F6F" w:rsidRDefault="006608C4" w:rsidP="00750538">
            <w:r w:rsidRPr="00B00F6F">
              <w:t>Afgrøde</w:t>
            </w:r>
          </w:p>
        </w:tc>
        <w:tc>
          <w:tcPr>
            <w:tcW w:w="5585" w:type="dxa"/>
            <w:shd w:val="clear" w:color="auto" w:fill="auto"/>
          </w:tcPr>
          <w:p w14:paraId="441360D8" w14:textId="77777777" w:rsidR="006608C4" w:rsidRPr="00B00F6F" w:rsidRDefault="006608C4" w:rsidP="00750538">
            <w:r w:rsidRPr="00B00F6F">
              <w:t>Bemærkning</w:t>
            </w:r>
          </w:p>
        </w:tc>
      </w:tr>
      <w:tr w:rsidR="006608C4" w:rsidRPr="00B00F6F" w14:paraId="4631315D" w14:textId="77777777" w:rsidTr="00750538">
        <w:tc>
          <w:tcPr>
            <w:tcW w:w="802" w:type="dxa"/>
            <w:shd w:val="clear" w:color="auto" w:fill="auto"/>
          </w:tcPr>
          <w:p w14:paraId="114E477D" w14:textId="77777777" w:rsidR="006608C4" w:rsidRPr="00B00F6F" w:rsidRDefault="006608C4" w:rsidP="00750538"/>
        </w:tc>
        <w:tc>
          <w:tcPr>
            <w:tcW w:w="1007" w:type="dxa"/>
            <w:shd w:val="clear" w:color="auto" w:fill="auto"/>
          </w:tcPr>
          <w:p w14:paraId="031935EB" w14:textId="77777777" w:rsidR="006608C4" w:rsidRPr="00B00F6F" w:rsidRDefault="006608C4" w:rsidP="00750538"/>
        </w:tc>
        <w:tc>
          <w:tcPr>
            <w:tcW w:w="1134" w:type="dxa"/>
            <w:shd w:val="clear" w:color="auto" w:fill="auto"/>
          </w:tcPr>
          <w:p w14:paraId="793631FD" w14:textId="77777777" w:rsidR="006608C4" w:rsidRPr="00B00F6F" w:rsidRDefault="006608C4" w:rsidP="00750538"/>
        </w:tc>
        <w:tc>
          <w:tcPr>
            <w:tcW w:w="5585" w:type="dxa"/>
            <w:shd w:val="clear" w:color="auto" w:fill="auto"/>
          </w:tcPr>
          <w:p w14:paraId="2F28AAE7" w14:textId="77777777" w:rsidR="006608C4" w:rsidRPr="00B00F6F" w:rsidRDefault="006608C4" w:rsidP="00750538"/>
        </w:tc>
      </w:tr>
      <w:tr w:rsidR="006608C4" w:rsidRPr="00B00F6F" w14:paraId="5677A029" w14:textId="77777777" w:rsidTr="00750538">
        <w:tc>
          <w:tcPr>
            <w:tcW w:w="802" w:type="dxa"/>
            <w:shd w:val="clear" w:color="auto" w:fill="auto"/>
          </w:tcPr>
          <w:p w14:paraId="683FA7A1" w14:textId="77777777" w:rsidR="006608C4" w:rsidRPr="00B00F6F" w:rsidRDefault="006608C4" w:rsidP="00750538"/>
        </w:tc>
        <w:tc>
          <w:tcPr>
            <w:tcW w:w="1007" w:type="dxa"/>
            <w:shd w:val="clear" w:color="auto" w:fill="auto"/>
          </w:tcPr>
          <w:p w14:paraId="6D0ECC70" w14:textId="77777777" w:rsidR="006608C4" w:rsidRPr="00B00F6F" w:rsidRDefault="006608C4" w:rsidP="00750538"/>
        </w:tc>
        <w:tc>
          <w:tcPr>
            <w:tcW w:w="1134" w:type="dxa"/>
            <w:shd w:val="clear" w:color="auto" w:fill="auto"/>
          </w:tcPr>
          <w:p w14:paraId="6BC5D5AD" w14:textId="77777777" w:rsidR="006608C4" w:rsidRPr="00B00F6F" w:rsidRDefault="006608C4" w:rsidP="00750538"/>
        </w:tc>
        <w:tc>
          <w:tcPr>
            <w:tcW w:w="5585" w:type="dxa"/>
            <w:shd w:val="clear" w:color="auto" w:fill="auto"/>
          </w:tcPr>
          <w:p w14:paraId="1FA34AC1" w14:textId="77777777" w:rsidR="006608C4" w:rsidRPr="00B00F6F" w:rsidRDefault="006608C4" w:rsidP="00750538"/>
        </w:tc>
      </w:tr>
      <w:tr w:rsidR="006608C4" w:rsidRPr="00B00F6F" w14:paraId="7BC6739F" w14:textId="77777777" w:rsidTr="00750538">
        <w:tc>
          <w:tcPr>
            <w:tcW w:w="802" w:type="dxa"/>
            <w:shd w:val="clear" w:color="auto" w:fill="auto"/>
          </w:tcPr>
          <w:p w14:paraId="46481AC3" w14:textId="77777777" w:rsidR="006608C4" w:rsidRPr="00B00F6F" w:rsidRDefault="006608C4" w:rsidP="00750538"/>
        </w:tc>
        <w:tc>
          <w:tcPr>
            <w:tcW w:w="1007" w:type="dxa"/>
            <w:shd w:val="clear" w:color="auto" w:fill="auto"/>
          </w:tcPr>
          <w:p w14:paraId="57378AD2" w14:textId="77777777" w:rsidR="006608C4" w:rsidRPr="00B00F6F" w:rsidRDefault="006608C4" w:rsidP="00750538"/>
        </w:tc>
        <w:tc>
          <w:tcPr>
            <w:tcW w:w="1134" w:type="dxa"/>
            <w:shd w:val="clear" w:color="auto" w:fill="auto"/>
          </w:tcPr>
          <w:p w14:paraId="08D58E48" w14:textId="77777777" w:rsidR="006608C4" w:rsidRPr="00B00F6F" w:rsidRDefault="006608C4" w:rsidP="00750538"/>
        </w:tc>
        <w:tc>
          <w:tcPr>
            <w:tcW w:w="5585" w:type="dxa"/>
            <w:shd w:val="clear" w:color="auto" w:fill="auto"/>
          </w:tcPr>
          <w:p w14:paraId="03C01A88" w14:textId="77777777" w:rsidR="006608C4" w:rsidRPr="00B00F6F" w:rsidRDefault="006608C4" w:rsidP="00750538"/>
        </w:tc>
      </w:tr>
      <w:tr w:rsidR="006608C4" w:rsidRPr="00B00F6F" w14:paraId="2373F17B" w14:textId="77777777" w:rsidTr="00750538">
        <w:tc>
          <w:tcPr>
            <w:tcW w:w="802" w:type="dxa"/>
            <w:shd w:val="clear" w:color="auto" w:fill="auto"/>
          </w:tcPr>
          <w:p w14:paraId="074E9F04" w14:textId="77777777" w:rsidR="006608C4" w:rsidRPr="00B00F6F" w:rsidRDefault="006608C4" w:rsidP="00750538"/>
        </w:tc>
        <w:tc>
          <w:tcPr>
            <w:tcW w:w="1007" w:type="dxa"/>
            <w:shd w:val="clear" w:color="auto" w:fill="auto"/>
          </w:tcPr>
          <w:p w14:paraId="6E37007E" w14:textId="77777777" w:rsidR="006608C4" w:rsidRPr="00B00F6F" w:rsidRDefault="006608C4" w:rsidP="00750538"/>
        </w:tc>
        <w:tc>
          <w:tcPr>
            <w:tcW w:w="1134" w:type="dxa"/>
            <w:shd w:val="clear" w:color="auto" w:fill="auto"/>
          </w:tcPr>
          <w:p w14:paraId="4F1AC9C6" w14:textId="77777777" w:rsidR="006608C4" w:rsidRPr="00B00F6F" w:rsidRDefault="006608C4" w:rsidP="00750538"/>
        </w:tc>
        <w:tc>
          <w:tcPr>
            <w:tcW w:w="5585" w:type="dxa"/>
            <w:shd w:val="clear" w:color="auto" w:fill="auto"/>
          </w:tcPr>
          <w:p w14:paraId="51BB8F43" w14:textId="77777777" w:rsidR="006608C4" w:rsidRPr="00B00F6F" w:rsidRDefault="006608C4" w:rsidP="00750538"/>
        </w:tc>
      </w:tr>
      <w:tr w:rsidR="006608C4" w:rsidRPr="00B00F6F" w14:paraId="7519AEC0" w14:textId="77777777" w:rsidTr="00750538">
        <w:tc>
          <w:tcPr>
            <w:tcW w:w="802" w:type="dxa"/>
            <w:shd w:val="clear" w:color="auto" w:fill="auto"/>
          </w:tcPr>
          <w:p w14:paraId="3203C3FE" w14:textId="77777777" w:rsidR="006608C4" w:rsidRPr="00B00F6F" w:rsidRDefault="006608C4" w:rsidP="00750538"/>
        </w:tc>
        <w:tc>
          <w:tcPr>
            <w:tcW w:w="1007" w:type="dxa"/>
            <w:shd w:val="clear" w:color="auto" w:fill="auto"/>
          </w:tcPr>
          <w:p w14:paraId="5582A59D" w14:textId="77777777" w:rsidR="006608C4" w:rsidRPr="00B00F6F" w:rsidRDefault="006608C4" w:rsidP="00750538"/>
        </w:tc>
        <w:tc>
          <w:tcPr>
            <w:tcW w:w="1134" w:type="dxa"/>
            <w:shd w:val="clear" w:color="auto" w:fill="auto"/>
          </w:tcPr>
          <w:p w14:paraId="101856AC" w14:textId="77777777" w:rsidR="006608C4" w:rsidRPr="00B00F6F" w:rsidRDefault="006608C4" w:rsidP="00750538"/>
        </w:tc>
        <w:tc>
          <w:tcPr>
            <w:tcW w:w="5585" w:type="dxa"/>
            <w:shd w:val="clear" w:color="auto" w:fill="auto"/>
          </w:tcPr>
          <w:p w14:paraId="10C1C7C6" w14:textId="77777777" w:rsidR="006608C4" w:rsidRPr="00B00F6F" w:rsidRDefault="006608C4" w:rsidP="00750538"/>
        </w:tc>
      </w:tr>
    </w:tbl>
    <w:p w14:paraId="7551E1F3" w14:textId="77777777" w:rsidR="006608C4" w:rsidRDefault="006608C4" w:rsidP="006608C4">
      <w:pPr>
        <w:rPr>
          <w:b/>
          <w:sz w:val="28"/>
          <w:szCs w:val="28"/>
        </w:rPr>
      </w:pPr>
    </w:p>
    <w:p w14:paraId="61561E30" w14:textId="77777777" w:rsidR="006608C4" w:rsidRDefault="006608C4" w:rsidP="00330E29">
      <w:pPr>
        <w:rPr>
          <w:b/>
          <w:sz w:val="28"/>
          <w:szCs w:val="28"/>
        </w:rPr>
      </w:pPr>
    </w:p>
    <w:p w14:paraId="3FD0FB78" w14:textId="77777777" w:rsidR="006608C4" w:rsidRDefault="006608C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F4BF0E0" w14:textId="77777777" w:rsidR="0049513B" w:rsidRDefault="0049513B" w:rsidP="0049513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Gødskning</w:t>
      </w:r>
    </w:p>
    <w:p w14:paraId="2F64A9C0" w14:textId="77777777" w:rsidR="0049513B" w:rsidRDefault="0049513B" w:rsidP="00AC7E43">
      <w:pPr>
        <w:rPr>
          <w:b/>
          <w:sz w:val="28"/>
          <w:szCs w:val="28"/>
        </w:rPr>
      </w:pPr>
    </w:p>
    <w:p w14:paraId="43D10590" w14:textId="77777777" w:rsidR="00AC7E43" w:rsidRPr="00B00F6F" w:rsidRDefault="00055FF8" w:rsidP="00AC7E43">
      <w:pPr>
        <w:rPr>
          <w:b/>
          <w:sz w:val="28"/>
          <w:szCs w:val="28"/>
        </w:rPr>
      </w:pPr>
      <w:r>
        <w:rPr>
          <w:b/>
          <w:sz w:val="28"/>
          <w:szCs w:val="28"/>
        </w:rPr>
        <w:t>G1. H</w:t>
      </w:r>
      <w:r w:rsidR="00AC7E43" w:rsidRPr="00B00F6F">
        <w:rPr>
          <w:b/>
          <w:sz w:val="28"/>
          <w:szCs w:val="28"/>
        </w:rPr>
        <w:t>andelsgødning</w:t>
      </w:r>
    </w:p>
    <w:p w14:paraId="44CF44D9" w14:textId="77777777" w:rsidR="00AC7E43" w:rsidRPr="00B00F6F" w:rsidRDefault="00AC7E43" w:rsidP="00AC7E43">
      <w:pPr>
        <w:rPr>
          <w:szCs w:val="22"/>
        </w:rPr>
      </w:pPr>
      <w:r w:rsidRPr="00B00F6F">
        <w:rPr>
          <w:szCs w:val="22"/>
        </w:rPr>
        <w:t xml:space="preserve">Undersøg om der </w:t>
      </w:r>
      <w:r>
        <w:rPr>
          <w:szCs w:val="22"/>
        </w:rPr>
        <w:t>mangler mængde eller N-, P- eller K-indhold og a</w:t>
      </w:r>
      <w:r w:rsidRPr="00B00F6F">
        <w:rPr>
          <w:szCs w:val="22"/>
        </w:rPr>
        <w:t>ngiv årsag</w:t>
      </w:r>
      <w:r>
        <w:rPr>
          <w:szCs w:val="22"/>
        </w:rPr>
        <w:t>.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1007"/>
        <w:gridCol w:w="1134"/>
        <w:gridCol w:w="5585"/>
      </w:tblGrid>
      <w:tr w:rsidR="00AC7E43" w:rsidRPr="00B00F6F" w14:paraId="1577ED14" w14:textId="77777777" w:rsidTr="008B78EE">
        <w:tc>
          <w:tcPr>
            <w:tcW w:w="802" w:type="dxa"/>
            <w:shd w:val="clear" w:color="auto" w:fill="auto"/>
          </w:tcPr>
          <w:p w14:paraId="5E910302" w14:textId="77777777" w:rsidR="00AC7E43" w:rsidRPr="00B00F6F" w:rsidRDefault="00AC7E43" w:rsidP="008B78EE">
            <w:proofErr w:type="spellStart"/>
            <w:r w:rsidRPr="00B00F6F">
              <w:t>Ejdnr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14:paraId="7C2D5D2F" w14:textId="77777777" w:rsidR="00AC7E43" w:rsidRPr="00B00F6F" w:rsidRDefault="00AC7E43" w:rsidP="008B78EE">
            <w:proofErr w:type="spellStart"/>
            <w:r w:rsidRPr="00B00F6F">
              <w:t>Marknr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35CBEC5" w14:textId="77777777" w:rsidR="00AC7E43" w:rsidRPr="00B00F6F" w:rsidRDefault="00AC7E43" w:rsidP="008B78EE">
            <w:r w:rsidRPr="00B00F6F">
              <w:t>Dato</w:t>
            </w:r>
          </w:p>
        </w:tc>
        <w:tc>
          <w:tcPr>
            <w:tcW w:w="5585" w:type="dxa"/>
            <w:shd w:val="clear" w:color="auto" w:fill="auto"/>
          </w:tcPr>
          <w:p w14:paraId="480F7E95" w14:textId="77777777" w:rsidR="00AC7E43" w:rsidRPr="00B00F6F" w:rsidRDefault="00AC7E43" w:rsidP="008B78EE">
            <w:r w:rsidRPr="00B00F6F">
              <w:t>Bemærkning</w:t>
            </w:r>
          </w:p>
        </w:tc>
      </w:tr>
      <w:tr w:rsidR="00AC7E43" w:rsidRPr="00B00F6F" w14:paraId="1A62E649" w14:textId="77777777" w:rsidTr="008B78EE">
        <w:tc>
          <w:tcPr>
            <w:tcW w:w="802" w:type="dxa"/>
            <w:shd w:val="clear" w:color="auto" w:fill="auto"/>
          </w:tcPr>
          <w:p w14:paraId="34CECEAA" w14:textId="77777777" w:rsidR="00AC7E43" w:rsidRPr="00B00F6F" w:rsidRDefault="00AC7E43" w:rsidP="008B78EE"/>
        </w:tc>
        <w:tc>
          <w:tcPr>
            <w:tcW w:w="1007" w:type="dxa"/>
            <w:shd w:val="clear" w:color="auto" w:fill="auto"/>
          </w:tcPr>
          <w:p w14:paraId="7CDB24A6" w14:textId="77777777" w:rsidR="00AC7E43" w:rsidRPr="00B00F6F" w:rsidRDefault="00AC7E43" w:rsidP="008B78EE"/>
        </w:tc>
        <w:tc>
          <w:tcPr>
            <w:tcW w:w="1134" w:type="dxa"/>
            <w:shd w:val="clear" w:color="auto" w:fill="auto"/>
          </w:tcPr>
          <w:p w14:paraId="7E19ECC9" w14:textId="77777777" w:rsidR="00AC7E43" w:rsidRPr="00B00F6F" w:rsidRDefault="00AC7E43" w:rsidP="008B78EE"/>
        </w:tc>
        <w:tc>
          <w:tcPr>
            <w:tcW w:w="5585" w:type="dxa"/>
            <w:shd w:val="clear" w:color="auto" w:fill="auto"/>
          </w:tcPr>
          <w:p w14:paraId="439DDE38" w14:textId="77777777" w:rsidR="00AC7E43" w:rsidRPr="00B00F6F" w:rsidRDefault="00AC7E43" w:rsidP="008B78EE"/>
        </w:tc>
      </w:tr>
      <w:tr w:rsidR="00AC7E43" w:rsidRPr="00B00F6F" w14:paraId="5C9D09E5" w14:textId="77777777" w:rsidTr="008B78EE">
        <w:tc>
          <w:tcPr>
            <w:tcW w:w="802" w:type="dxa"/>
            <w:shd w:val="clear" w:color="auto" w:fill="auto"/>
          </w:tcPr>
          <w:p w14:paraId="5F292D20" w14:textId="77777777" w:rsidR="00AC7E43" w:rsidRPr="00B00F6F" w:rsidRDefault="00AC7E43" w:rsidP="008B78EE"/>
        </w:tc>
        <w:tc>
          <w:tcPr>
            <w:tcW w:w="1007" w:type="dxa"/>
            <w:shd w:val="clear" w:color="auto" w:fill="auto"/>
          </w:tcPr>
          <w:p w14:paraId="49B4FDB7" w14:textId="77777777" w:rsidR="00AC7E43" w:rsidRPr="00B00F6F" w:rsidRDefault="00AC7E43" w:rsidP="008B78EE"/>
        </w:tc>
        <w:tc>
          <w:tcPr>
            <w:tcW w:w="1134" w:type="dxa"/>
            <w:shd w:val="clear" w:color="auto" w:fill="auto"/>
          </w:tcPr>
          <w:p w14:paraId="3F762E32" w14:textId="77777777" w:rsidR="00AC7E43" w:rsidRPr="00B00F6F" w:rsidRDefault="00AC7E43" w:rsidP="008B78EE"/>
        </w:tc>
        <w:tc>
          <w:tcPr>
            <w:tcW w:w="5585" w:type="dxa"/>
            <w:shd w:val="clear" w:color="auto" w:fill="auto"/>
          </w:tcPr>
          <w:p w14:paraId="33D71067" w14:textId="77777777" w:rsidR="00AC7E43" w:rsidRPr="00B00F6F" w:rsidRDefault="00AC7E43" w:rsidP="008B78EE"/>
        </w:tc>
      </w:tr>
    </w:tbl>
    <w:p w14:paraId="0F91852A" w14:textId="77777777" w:rsidR="00AC7E43" w:rsidRPr="00B00F6F" w:rsidRDefault="00AC7E43" w:rsidP="00AC7E43">
      <w:pPr>
        <w:rPr>
          <w:szCs w:val="22"/>
        </w:rPr>
      </w:pPr>
    </w:p>
    <w:p w14:paraId="5CAE501B" w14:textId="77777777" w:rsidR="00055FF8" w:rsidRDefault="00055FF8" w:rsidP="00AC7E43">
      <w:pPr>
        <w:rPr>
          <w:b/>
          <w:sz w:val="28"/>
          <w:szCs w:val="28"/>
        </w:rPr>
      </w:pPr>
      <w:r>
        <w:rPr>
          <w:b/>
          <w:sz w:val="28"/>
          <w:szCs w:val="28"/>
        </w:rPr>
        <w:t>G2. Husdyrgødning</w:t>
      </w:r>
    </w:p>
    <w:p w14:paraId="26441053" w14:textId="77777777" w:rsidR="00AC7E43" w:rsidRDefault="00AC7E43" w:rsidP="00AC7E43">
      <w:pPr>
        <w:rPr>
          <w:szCs w:val="22"/>
        </w:rPr>
      </w:pPr>
      <w:r w:rsidRPr="00B00F6F">
        <w:rPr>
          <w:szCs w:val="22"/>
        </w:rPr>
        <w:t xml:space="preserve">Undersøg om der er anført en udbringningsmetode og tilført </w:t>
      </w:r>
      <w:r>
        <w:rPr>
          <w:szCs w:val="22"/>
        </w:rPr>
        <w:t>”</w:t>
      </w:r>
      <w:proofErr w:type="spellStart"/>
      <w:r>
        <w:rPr>
          <w:szCs w:val="22"/>
        </w:rPr>
        <w:t>Mae</w:t>
      </w:r>
      <w:r w:rsidRPr="00B00F6F">
        <w:rPr>
          <w:szCs w:val="22"/>
        </w:rPr>
        <w:t>ngde</w:t>
      </w:r>
      <w:proofErr w:type="spellEnd"/>
      <w:r>
        <w:rPr>
          <w:szCs w:val="22"/>
        </w:rPr>
        <w:t>”</w:t>
      </w:r>
      <w:r w:rsidRPr="00B00F6F">
        <w:rPr>
          <w:szCs w:val="22"/>
        </w:rPr>
        <w:t xml:space="preserve"> for alle udbringninger. Høje mængder </w:t>
      </w:r>
      <w:r>
        <w:rPr>
          <w:szCs w:val="22"/>
        </w:rPr>
        <w:t xml:space="preserve">skal kommenteres, for gylle altid tilfælde </w:t>
      </w:r>
      <w:r w:rsidRPr="00B00F6F">
        <w:rPr>
          <w:szCs w:val="22"/>
        </w:rPr>
        <w:t>&gt;</w:t>
      </w:r>
      <w:r>
        <w:rPr>
          <w:szCs w:val="22"/>
        </w:rPr>
        <w:t xml:space="preserve"> </w:t>
      </w:r>
      <w:r w:rsidRPr="00B00F6F">
        <w:rPr>
          <w:szCs w:val="22"/>
        </w:rPr>
        <w:t>50 tons</w:t>
      </w:r>
      <w:r>
        <w:rPr>
          <w:szCs w:val="22"/>
        </w:rPr>
        <w:t>/ha</w:t>
      </w:r>
      <w:r w:rsidRPr="00B00F6F">
        <w:rPr>
          <w:szCs w:val="22"/>
        </w:rPr>
        <w:t>.</w:t>
      </w:r>
    </w:p>
    <w:p w14:paraId="1C3304F0" w14:textId="77777777" w:rsidR="00AC7E43" w:rsidRDefault="00AC7E43" w:rsidP="00AC7E43">
      <w:pPr>
        <w:rPr>
          <w:szCs w:val="22"/>
        </w:rPr>
      </w:pPr>
    </w:p>
    <w:p w14:paraId="6C513B49" w14:textId="77777777" w:rsidR="00AC7E43" w:rsidRPr="00B00F6F" w:rsidRDefault="00AC7E43" w:rsidP="00AC7E43">
      <w:pPr>
        <w:rPr>
          <w:szCs w:val="22"/>
        </w:rPr>
      </w:pPr>
      <w:r w:rsidRPr="00B00F6F">
        <w:rPr>
          <w:szCs w:val="22"/>
        </w:rPr>
        <w:t>Da udbringningsmetode i Mark Online ikke er knyttet til en bestemt ud</w:t>
      </w:r>
      <w:r>
        <w:rPr>
          <w:szCs w:val="22"/>
        </w:rPr>
        <w:softHyphen/>
      </w:r>
      <w:r w:rsidRPr="00B00F6F">
        <w:rPr>
          <w:szCs w:val="22"/>
        </w:rPr>
        <w:t xml:space="preserve">bringning, kan der ved flere udbringninger </w:t>
      </w:r>
      <w:r>
        <w:rPr>
          <w:szCs w:val="22"/>
        </w:rPr>
        <w:t xml:space="preserve">med forskellig metode </w:t>
      </w:r>
      <w:r w:rsidRPr="00B00F6F">
        <w:rPr>
          <w:szCs w:val="22"/>
        </w:rPr>
        <w:t xml:space="preserve">samme dag </w:t>
      </w:r>
      <w:r>
        <w:rPr>
          <w:szCs w:val="22"/>
        </w:rPr>
        <w:t xml:space="preserve">ske det, at </w:t>
      </w:r>
      <w:r w:rsidRPr="00B00F6F">
        <w:rPr>
          <w:szCs w:val="22"/>
        </w:rPr>
        <w:t>metode</w:t>
      </w:r>
      <w:r>
        <w:rPr>
          <w:szCs w:val="22"/>
        </w:rPr>
        <w:t>n</w:t>
      </w:r>
      <w:r w:rsidRPr="00B00F6F">
        <w:rPr>
          <w:szCs w:val="22"/>
        </w:rPr>
        <w:t xml:space="preserve"> knytte</w:t>
      </w:r>
      <w:r>
        <w:rPr>
          <w:szCs w:val="22"/>
        </w:rPr>
        <w:t>s til en forkert udbringning</w:t>
      </w:r>
      <w:r w:rsidRPr="00B00F6F">
        <w:rPr>
          <w:szCs w:val="22"/>
        </w:rPr>
        <w:t xml:space="preserve">. Hvis </w:t>
      </w:r>
      <w:r>
        <w:rPr>
          <w:szCs w:val="22"/>
        </w:rPr>
        <w:t>”</w:t>
      </w:r>
      <w:proofErr w:type="spellStart"/>
      <w:r w:rsidRPr="00B00F6F">
        <w:rPr>
          <w:szCs w:val="22"/>
        </w:rPr>
        <w:t>AntalUdbringPrDag</w:t>
      </w:r>
      <w:proofErr w:type="spellEnd"/>
      <w:r>
        <w:rPr>
          <w:szCs w:val="22"/>
        </w:rPr>
        <w:t>”</w:t>
      </w:r>
      <w:r w:rsidRPr="00B00F6F">
        <w:rPr>
          <w:szCs w:val="22"/>
        </w:rPr>
        <w:t xml:space="preserve"> &gt;</w:t>
      </w:r>
      <w:r>
        <w:rPr>
          <w:szCs w:val="22"/>
        </w:rPr>
        <w:t xml:space="preserve"> </w:t>
      </w:r>
      <w:r w:rsidRPr="00B00F6F">
        <w:rPr>
          <w:szCs w:val="22"/>
        </w:rPr>
        <w:t xml:space="preserve">2 skal </w:t>
      </w:r>
      <w:r>
        <w:rPr>
          <w:szCs w:val="22"/>
        </w:rPr>
        <w:t>”</w:t>
      </w:r>
      <w:proofErr w:type="spellStart"/>
      <w:r w:rsidRPr="00533C44">
        <w:rPr>
          <w:szCs w:val="22"/>
        </w:rPr>
        <w:t>UdbringMetode</w:t>
      </w:r>
      <w:proofErr w:type="spellEnd"/>
      <w:r>
        <w:rPr>
          <w:szCs w:val="22"/>
        </w:rPr>
        <w:t xml:space="preserve">” derfor </w:t>
      </w:r>
      <w:r w:rsidRPr="00B00F6F">
        <w:rPr>
          <w:szCs w:val="22"/>
        </w:rPr>
        <w:t>kontrolleres. Not</w:t>
      </w:r>
      <w:r>
        <w:rPr>
          <w:szCs w:val="22"/>
        </w:rPr>
        <w:t>é</w:t>
      </w:r>
      <w:r w:rsidRPr="00B00F6F">
        <w:rPr>
          <w:szCs w:val="22"/>
        </w:rPr>
        <w:t>r pågældende udbringning såfremt metoden ikke er korrekt.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1007"/>
        <w:gridCol w:w="1134"/>
        <w:gridCol w:w="5585"/>
      </w:tblGrid>
      <w:tr w:rsidR="00AC7E43" w:rsidRPr="00B00F6F" w14:paraId="411E06B9" w14:textId="77777777" w:rsidTr="008B78EE">
        <w:tc>
          <w:tcPr>
            <w:tcW w:w="802" w:type="dxa"/>
            <w:shd w:val="clear" w:color="auto" w:fill="auto"/>
          </w:tcPr>
          <w:p w14:paraId="035C4008" w14:textId="77777777" w:rsidR="00AC7E43" w:rsidRPr="00B00F6F" w:rsidRDefault="00AC7E43" w:rsidP="008B78EE">
            <w:proofErr w:type="spellStart"/>
            <w:r w:rsidRPr="00B00F6F">
              <w:t>Ejdnr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14:paraId="05112496" w14:textId="77777777" w:rsidR="00AC7E43" w:rsidRPr="00B00F6F" w:rsidRDefault="00AC7E43" w:rsidP="008B78EE">
            <w:proofErr w:type="spellStart"/>
            <w:r w:rsidRPr="00B00F6F">
              <w:t>Marknr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DB55260" w14:textId="77777777" w:rsidR="00AC7E43" w:rsidRPr="00B00F6F" w:rsidRDefault="00AC7E43" w:rsidP="008B78EE">
            <w:r w:rsidRPr="00B00F6F">
              <w:t>Dato</w:t>
            </w:r>
          </w:p>
        </w:tc>
        <w:tc>
          <w:tcPr>
            <w:tcW w:w="5585" w:type="dxa"/>
            <w:shd w:val="clear" w:color="auto" w:fill="auto"/>
          </w:tcPr>
          <w:p w14:paraId="30261C72" w14:textId="77777777" w:rsidR="00AC7E43" w:rsidRPr="00B00F6F" w:rsidRDefault="00AC7E43" w:rsidP="008B78EE">
            <w:r w:rsidRPr="00B00F6F">
              <w:t>Bemærkning</w:t>
            </w:r>
          </w:p>
        </w:tc>
      </w:tr>
      <w:tr w:rsidR="00AC7E43" w:rsidRPr="00B00F6F" w14:paraId="4BF94FD1" w14:textId="77777777" w:rsidTr="008B78EE">
        <w:tc>
          <w:tcPr>
            <w:tcW w:w="802" w:type="dxa"/>
            <w:shd w:val="clear" w:color="auto" w:fill="auto"/>
          </w:tcPr>
          <w:p w14:paraId="37F4C1B9" w14:textId="77777777" w:rsidR="00AC7E43" w:rsidRPr="00B00F6F" w:rsidRDefault="00AC7E43" w:rsidP="008B78EE"/>
        </w:tc>
        <w:tc>
          <w:tcPr>
            <w:tcW w:w="1007" w:type="dxa"/>
            <w:shd w:val="clear" w:color="auto" w:fill="auto"/>
          </w:tcPr>
          <w:p w14:paraId="43B899DE" w14:textId="77777777" w:rsidR="00AC7E43" w:rsidRPr="00B00F6F" w:rsidRDefault="00AC7E43" w:rsidP="008B78EE"/>
        </w:tc>
        <w:tc>
          <w:tcPr>
            <w:tcW w:w="1134" w:type="dxa"/>
            <w:shd w:val="clear" w:color="auto" w:fill="auto"/>
          </w:tcPr>
          <w:p w14:paraId="1BF3B450" w14:textId="77777777" w:rsidR="00AC7E43" w:rsidRPr="00B00F6F" w:rsidRDefault="00AC7E43" w:rsidP="008B78EE"/>
        </w:tc>
        <w:tc>
          <w:tcPr>
            <w:tcW w:w="5585" w:type="dxa"/>
            <w:shd w:val="clear" w:color="auto" w:fill="auto"/>
          </w:tcPr>
          <w:p w14:paraId="6F5932A8" w14:textId="77777777" w:rsidR="00AC7E43" w:rsidRPr="00B00F6F" w:rsidRDefault="00AC7E43" w:rsidP="008B78EE"/>
        </w:tc>
      </w:tr>
      <w:tr w:rsidR="00AC7E43" w:rsidRPr="00B00F6F" w14:paraId="567DE7D0" w14:textId="77777777" w:rsidTr="008B78EE">
        <w:tc>
          <w:tcPr>
            <w:tcW w:w="802" w:type="dxa"/>
            <w:shd w:val="clear" w:color="auto" w:fill="auto"/>
          </w:tcPr>
          <w:p w14:paraId="3677D746" w14:textId="77777777" w:rsidR="00AC7E43" w:rsidRPr="00B00F6F" w:rsidRDefault="00AC7E43" w:rsidP="008B78EE"/>
        </w:tc>
        <w:tc>
          <w:tcPr>
            <w:tcW w:w="1007" w:type="dxa"/>
            <w:shd w:val="clear" w:color="auto" w:fill="auto"/>
          </w:tcPr>
          <w:p w14:paraId="2E8A63CF" w14:textId="77777777" w:rsidR="00AC7E43" w:rsidRPr="00B00F6F" w:rsidRDefault="00AC7E43" w:rsidP="008B78EE"/>
        </w:tc>
        <w:tc>
          <w:tcPr>
            <w:tcW w:w="1134" w:type="dxa"/>
            <w:shd w:val="clear" w:color="auto" w:fill="auto"/>
          </w:tcPr>
          <w:p w14:paraId="0E23CBB4" w14:textId="77777777" w:rsidR="00AC7E43" w:rsidRPr="00B00F6F" w:rsidRDefault="00AC7E43" w:rsidP="008B78EE"/>
        </w:tc>
        <w:tc>
          <w:tcPr>
            <w:tcW w:w="5585" w:type="dxa"/>
            <w:shd w:val="clear" w:color="auto" w:fill="auto"/>
          </w:tcPr>
          <w:p w14:paraId="0E4A6128" w14:textId="77777777" w:rsidR="00AC7E43" w:rsidRPr="00B00F6F" w:rsidRDefault="00AC7E43" w:rsidP="008B78EE"/>
        </w:tc>
      </w:tr>
    </w:tbl>
    <w:p w14:paraId="3732FDD1" w14:textId="77777777" w:rsidR="00AC7E43" w:rsidRDefault="00AC7E43">
      <w:pPr>
        <w:rPr>
          <w:b/>
          <w:sz w:val="28"/>
          <w:szCs w:val="28"/>
        </w:rPr>
      </w:pPr>
    </w:p>
    <w:p w14:paraId="3A3FF9F1" w14:textId="77777777" w:rsidR="0049513B" w:rsidRDefault="0049513B" w:rsidP="0049513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Pesticid</w:t>
      </w:r>
    </w:p>
    <w:p w14:paraId="4364632C" w14:textId="77777777" w:rsidR="0049513B" w:rsidRDefault="0049513B" w:rsidP="00B24237">
      <w:pPr>
        <w:rPr>
          <w:b/>
          <w:sz w:val="28"/>
          <w:szCs w:val="28"/>
        </w:rPr>
      </w:pPr>
    </w:p>
    <w:p w14:paraId="7D3D79E7" w14:textId="77777777" w:rsidR="00673141" w:rsidRDefault="00055FF8" w:rsidP="00B242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P1. </w:t>
      </w:r>
      <w:proofErr w:type="spellStart"/>
      <w:r>
        <w:rPr>
          <w:b/>
          <w:sz w:val="28"/>
          <w:szCs w:val="28"/>
        </w:rPr>
        <w:t>Behandlingsindex</w:t>
      </w:r>
      <w:proofErr w:type="spellEnd"/>
    </w:p>
    <w:p w14:paraId="3A7A9AD7" w14:textId="77777777" w:rsidR="004B0171" w:rsidRPr="00B00F6F" w:rsidRDefault="00F476C5" w:rsidP="004B0171">
      <w:pPr>
        <w:rPr>
          <w:szCs w:val="22"/>
        </w:rPr>
      </w:pPr>
      <w:r w:rsidRPr="00B00F6F">
        <w:rPr>
          <w:szCs w:val="22"/>
        </w:rPr>
        <w:t xml:space="preserve">Undersøg </w:t>
      </w:r>
      <w:r w:rsidR="00766A29" w:rsidRPr="00B00F6F">
        <w:rPr>
          <w:szCs w:val="22"/>
        </w:rPr>
        <w:t>om BI (behandlingsinde</w:t>
      </w:r>
      <w:r w:rsidR="002D1DAE">
        <w:rPr>
          <w:szCs w:val="22"/>
        </w:rPr>
        <w:t>ks</w:t>
      </w:r>
      <w:r w:rsidR="00766A29" w:rsidRPr="00B00F6F">
        <w:rPr>
          <w:szCs w:val="22"/>
        </w:rPr>
        <w:t xml:space="preserve">) ser </w:t>
      </w:r>
      <w:r w:rsidR="002D1DAE">
        <w:rPr>
          <w:szCs w:val="22"/>
        </w:rPr>
        <w:t>korrekt</w:t>
      </w:r>
      <w:r w:rsidR="002D1DAE" w:rsidRPr="00B00F6F">
        <w:rPr>
          <w:szCs w:val="22"/>
        </w:rPr>
        <w:t xml:space="preserve"> </w:t>
      </w:r>
      <w:r w:rsidR="00766A29" w:rsidRPr="00B00F6F">
        <w:rPr>
          <w:szCs w:val="22"/>
        </w:rPr>
        <w:t>ud</w:t>
      </w:r>
      <w:r w:rsidRPr="00B00F6F">
        <w:rPr>
          <w:szCs w:val="22"/>
        </w:rPr>
        <w:t xml:space="preserve">. BI </w:t>
      </w:r>
      <w:r w:rsidR="002D1DAE">
        <w:rPr>
          <w:szCs w:val="22"/>
        </w:rPr>
        <w:t>&gt; 1,1 kommenteres</w:t>
      </w:r>
      <w:r w:rsidRPr="00B00F6F">
        <w:rPr>
          <w:szCs w:val="22"/>
        </w:rPr>
        <w:t>.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983"/>
        <w:gridCol w:w="913"/>
        <w:gridCol w:w="1688"/>
        <w:gridCol w:w="4167"/>
      </w:tblGrid>
      <w:tr w:rsidR="00F476C5" w:rsidRPr="00B00F6F" w14:paraId="20DBD5E3" w14:textId="77777777" w:rsidTr="00F476C5">
        <w:tc>
          <w:tcPr>
            <w:tcW w:w="777" w:type="dxa"/>
            <w:shd w:val="clear" w:color="auto" w:fill="auto"/>
          </w:tcPr>
          <w:p w14:paraId="0C92F0C4" w14:textId="77777777" w:rsidR="00F476C5" w:rsidRPr="00B00F6F" w:rsidRDefault="00F476C5" w:rsidP="007A4A21">
            <w:proofErr w:type="spellStart"/>
            <w:r w:rsidRPr="00B00F6F">
              <w:t>Ejdnr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14:paraId="7C2B4DB1" w14:textId="77777777" w:rsidR="00F476C5" w:rsidRPr="00B00F6F" w:rsidRDefault="00F476C5" w:rsidP="007A4A21">
            <w:proofErr w:type="spellStart"/>
            <w:r w:rsidRPr="00B00F6F">
              <w:t>Marknr</w:t>
            </w:r>
            <w:proofErr w:type="spellEnd"/>
          </w:p>
        </w:tc>
        <w:tc>
          <w:tcPr>
            <w:tcW w:w="913" w:type="dxa"/>
            <w:shd w:val="clear" w:color="auto" w:fill="auto"/>
          </w:tcPr>
          <w:p w14:paraId="24506BE0" w14:textId="77777777" w:rsidR="00F476C5" w:rsidRPr="00B00F6F" w:rsidRDefault="00F476C5" w:rsidP="007A4A21">
            <w:r w:rsidRPr="00B00F6F">
              <w:t>Dato</w:t>
            </w:r>
          </w:p>
        </w:tc>
        <w:tc>
          <w:tcPr>
            <w:tcW w:w="1688" w:type="dxa"/>
          </w:tcPr>
          <w:p w14:paraId="3C472B7E" w14:textId="77777777" w:rsidR="00F476C5" w:rsidRPr="00B00F6F" w:rsidRDefault="00F476C5" w:rsidP="007A4A21">
            <w:proofErr w:type="spellStart"/>
            <w:r w:rsidRPr="00B00F6F">
              <w:t>Middeltypr</w:t>
            </w:r>
            <w:proofErr w:type="spellEnd"/>
          </w:p>
        </w:tc>
        <w:tc>
          <w:tcPr>
            <w:tcW w:w="4167" w:type="dxa"/>
            <w:shd w:val="clear" w:color="auto" w:fill="auto"/>
          </w:tcPr>
          <w:p w14:paraId="115C66AE" w14:textId="77777777" w:rsidR="00F476C5" w:rsidRPr="00B00F6F" w:rsidRDefault="00F476C5" w:rsidP="007A4A21">
            <w:r w:rsidRPr="00B00F6F">
              <w:t>Bemærkning</w:t>
            </w:r>
          </w:p>
        </w:tc>
      </w:tr>
      <w:tr w:rsidR="004B0171" w:rsidRPr="00B00F6F" w14:paraId="6ED8AFC6" w14:textId="77777777" w:rsidTr="004B0171">
        <w:tc>
          <w:tcPr>
            <w:tcW w:w="777" w:type="dxa"/>
            <w:shd w:val="clear" w:color="auto" w:fill="auto"/>
          </w:tcPr>
          <w:p w14:paraId="2CA9338B" w14:textId="77777777" w:rsidR="004B0171" w:rsidRPr="00B00F6F" w:rsidRDefault="004B0171" w:rsidP="007A4A21"/>
        </w:tc>
        <w:tc>
          <w:tcPr>
            <w:tcW w:w="983" w:type="dxa"/>
            <w:shd w:val="clear" w:color="auto" w:fill="auto"/>
          </w:tcPr>
          <w:p w14:paraId="722B194F" w14:textId="77777777" w:rsidR="004B0171" w:rsidRPr="00B00F6F" w:rsidRDefault="004B0171" w:rsidP="007A4A21"/>
        </w:tc>
        <w:tc>
          <w:tcPr>
            <w:tcW w:w="913" w:type="dxa"/>
            <w:shd w:val="clear" w:color="auto" w:fill="auto"/>
          </w:tcPr>
          <w:p w14:paraId="7A76E647" w14:textId="77777777" w:rsidR="004B0171" w:rsidRPr="00B00F6F" w:rsidRDefault="004B0171" w:rsidP="007A4A21"/>
        </w:tc>
        <w:tc>
          <w:tcPr>
            <w:tcW w:w="1688" w:type="dxa"/>
          </w:tcPr>
          <w:p w14:paraId="3E6D384A" w14:textId="77777777" w:rsidR="004B0171" w:rsidRPr="00B00F6F" w:rsidRDefault="004B0171" w:rsidP="007A4A21"/>
        </w:tc>
        <w:tc>
          <w:tcPr>
            <w:tcW w:w="4167" w:type="dxa"/>
            <w:shd w:val="clear" w:color="auto" w:fill="auto"/>
          </w:tcPr>
          <w:p w14:paraId="7F154A84" w14:textId="77777777" w:rsidR="004B0171" w:rsidRPr="00B00F6F" w:rsidRDefault="004B0171" w:rsidP="007A4A21"/>
        </w:tc>
      </w:tr>
      <w:tr w:rsidR="004B0171" w:rsidRPr="00B00F6F" w14:paraId="7685CEEA" w14:textId="77777777" w:rsidTr="004B0171">
        <w:tc>
          <w:tcPr>
            <w:tcW w:w="777" w:type="dxa"/>
            <w:shd w:val="clear" w:color="auto" w:fill="auto"/>
          </w:tcPr>
          <w:p w14:paraId="09DC28A8" w14:textId="77777777" w:rsidR="004B0171" w:rsidRPr="00B00F6F" w:rsidRDefault="004B0171" w:rsidP="007A4A21"/>
        </w:tc>
        <w:tc>
          <w:tcPr>
            <w:tcW w:w="983" w:type="dxa"/>
            <w:shd w:val="clear" w:color="auto" w:fill="auto"/>
          </w:tcPr>
          <w:p w14:paraId="5E1073E5" w14:textId="77777777" w:rsidR="004B0171" w:rsidRPr="00B00F6F" w:rsidRDefault="004B0171" w:rsidP="007A4A21"/>
        </w:tc>
        <w:tc>
          <w:tcPr>
            <w:tcW w:w="913" w:type="dxa"/>
            <w:shd w:val="clear" w:color="auto" w:fill="auto"/>
          </w:tcPr>
          <w:p w14:paraId="383B013E" w14:textId="77777777" w:rsidR="004B0171" w:rsidRPr="00B00F6F" w:rsidRDefault="004B0171" w:rsidP="007A4A21"/>
        </w:tc>
        <w:tc>
          <w:tcPr>
            <w:tcW w:w="1688" w:type="dxa"/>
          </w:tcPr>
          <w:p w14:paraId="4AAB7453" w14:textId="77777777" w:rsidR="004B0171" w:rsidRPr="00B00F6F" w:rsidRDefault="004B0171" w:rsidP="007A4A21"/>
        </w:tc>
        <w:tc>
          <w:tcPr>
            <w:tcW w:w="4167" w:type="dxa"/>
            <w:shd w:val="clear" w:color="auto" w:fill="auto"/>
          </w:tcPr>
          <w:p w14:paraId="2E9A74F6" w14:textId="77777777" w:rsidR="004B0171" w:rsidRPr="00B00F6F" w:rsidRDefault="004B0171" w:rsidP="007A4A21"/>
        </w:tc>
      </w:tr>
    </w:tbl>
    <w:p w14:paraId="065FE724" w14:textId="77777777" w:rsidR="004B0171" w:rsidRPr="00B00F6F" w:rsidRDefault="004B0171" w:rsidP="004B0171">
      <w:pPr>
        <w:rPr>
          <w:szCs w:val="22"/>
        </w:rPr>
      </w:pPr>
    </w:p>
    <w:p w14:paraId="2832F492" w14:textId="77777777" w:rsidR="00766A29" w:rsidRPr="00B00F6F" w:rsidRDefault="00D579D0" w:rsidP="00766A29">
      <w:pPr>
        <w:rPr>
          <w:b/>
          <w:sz w:val="28"/>
          <w:szCs w:val="28"/>
        </w:rPr>
      </w:pPr>
      <w:r w:rsidRPr="00B00F6F">
        <w:rPr>
          <w:b/>
          <w:sz w:val="28"/>
          <w:szCs w:val="28"/>
        </w:rPr>
        <w:t>P</w:t>
      </w:r>
      <w:r w:rsidR="00055FF8">
        <w:rPr>
          <w:b/>
          <w:sz w:val="28"/>
          <w:szCs w:val="28"/>
        </w:rPr>
        <w:t xml:space="preserve">2. </w:t>
      </w:r>
      <w:r w:rsidR="002D1DAE">
        <w:rPr>
          <w:b/>
          <w:sz w:val="28"/>
          <w:szCs w:val="28"/>
        </w:rPr>
        <w:t>A</w:t>
      </w:r>
      <w:r w:rsidR="00766A29" w:rsidRPr="00B00F6F">
        <w:rPr>
          <w:b/>
          <w:sz w:val="28"/>
          <w:szCs w:val="28"/>
        </w:rPr>
        <w:t>ktivstof</w:t>
      </w:r>
    </w:p>
    <w:p w14:paraId="45DD4A1F" w14:textId="77777777" w:rsidR="00766A29" w:rsidRPr="00B00F6F" w:rsidRDefault="00D579D0" w:rsidP="00766A29">
      <w:pPr>
        <w:rPr>
          <w:szCs w:val="22"/>
        </w:rPr>
      </w:pPr>
      <w:r w:rsidRPr="00B00F6F">
        <w:rPr>
          <w:szCs w:val="22"/>
        </w:rPr>
        <w:t xml:space="preserve">Undersøg om der </w:t>
      </w:r>
      <w:r w:rsidR="00766A29" w:rsidRPr="00B00F6F">
        <w:rPr>
          <w:szCs w:val="22"/>
        </w:rPr>
        <w:t xml:space="preserve">er anført aktivstof </w:t>
      </w:r>
      <w:r w:rsidRPr="00B00F6F">
        <w:rPr>
          <w:szCs w:val="22"/>
        </w:rPr>
        <w:t>(virk</w:t>
      </w:r>
      <w:r w:rsidR="009A341F">
        <w:rPr>
          <w:szCs w:val="22"/>
        </w:rPr>
        <w:t>som</w:t>
      </w:r>
      <w:r w:rsidRPr="00B00F6F">
        <w:rPr>
          <w:szCs w:val="22"/>
        </w:rPr>
        <w:t xml:space="preserve">stof) </w:t>
      </w:r>
      <w:r w:rsidR="00766A29" w:rsidRPr="00B00F6F">
        <w:rPr>
          <w:szCs w:val="22"/>
        </w:rPr>
        <w:t>for alle midler</w:t>
      </w:r>
      <w:r w:rsidR="00CA1470" w:rsidRPr="00B00F6F">
        <w:rPr>
          <w:szCs w:val="22"/>
        </w:rPr>
        <w:t>,</w:t>
      </w:r>
      <w:r w:rsidR="00766A29" w:rsidRPr="00B00F6F">
        <w:rPr>
          <w:szCs w:val="22"/>
        </w:rPr>
        <w:t xml:space="preserve"> og angiv hvis det mangler 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983"/>
        <w:gridCol w:w="913"/>
        <w:gridCol w:w="1688"/>
        <w:gridCol w:w="4167"/>
      </w:tblGrid>
      <w:tr w:rsidR="00F476C5" w:rsidRPr="00B00F6F" w14:paraId="333F9B7A" w14:textId="77777777" w:rsidTr="00F476C5">
        <w:tc>
          <w:tcPr>
            <w:tcW w:w="777" w:type="dxa"/>
            <w:shd w:val="clear" w:color="auto" w:fill="auto"/>
          </w:tcPr>
          <w:p w14:paraId="5571733B" w14:textId="77777777" w:rsidR="00F476C5" w:rsidRPr="00B00F6F" w:rsidRDefault="00F476C5" w:rsidP="007A4A21">
            <w:proofErr w:type="spellStart"/>
            <w:r w:rsidRPr="00B00F6F">
              <w:t>Ejdnr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14:paraId="7C5E94D1" w14:textId="77777777" w:rsidR="00F476C5" w:rsidRPr="00B00F6F" w:rsidRDefault="00F476C5" w:rsidP="007A4A21">
            <w:proofErr w:type="spellStart"/>
            <w:r w:rsidRPr="00B00F6F">
              <w:t>Marknr</w:t>
            </w:r>
            <w:proofErr w:type="spellEnd"/>
          </w:p>
        </w:tc>
        <w:tc>
          <w:tcPr>
            <w:tcW w:w="913" w:type="dxa"/>
            <w:shd w:val="clear" w:color="auto" w:fill="auto"/>
          </w:tcPr>
          <w:p w14:paraId="538015D4" w14:textId="77777777" w:rsidR="00F476C5" w:rsidRPr="00B00F6F" w:rsidRDefault="00F476C5" w:rsidP="007A4A21">
            <w:r w:rsidRPr="00B00F6F">
              <w:t>Dato</w:t>
            </w:r>
          </w:p>
        </w:tc>
        <w:tc>
          <w:tcPr>
            <w:tcW w:w="1688" w:type="dxa"/>
          </w:tcPr>
          <w:p w14:paraId="73D24240" w14:textId="77777777" w:rsidR="00F476C5" w:rsidRPr="00B00F6F" w:rsidRDefault="00F476C5" w:rsidP="00F476C5">
            <w:r w:rsidRPr="00B00F6F">
              <w:t>Middeltyper</w:t>
            </w:r>
          </w:p>
        </w:tc>
        <w:tc>
          <w:tcPr>
            <w:tcW w:w="4167" w:type="dxa"/>
            <w:shd w:val="clear" w:color="auto" w:fill="auto"/>
          </w:tcPr>
          <w:p w14:paraId="64448217" w14:textId="77777777" w:rsidR="00F476C5" w:rsidRPr="00B00F6F" w:rsidRDefault="00F476C5" w:rsidP="007A4A21">
            <w:r w:rsidRPr="00B00F6F">
              <w:t>Bemærkning</w:t>
            </w:r>
          </w:p>
        </w:tc>
      </w:tr>
      <w:tr w:rsidR="00766A29" w:rsidRPr="00B00F6F" w14:paraId="650EEF24" w14:textId="77777777" w:rsidTr="007A4A21">
        <w:tc>
          <w:tcPr>
            <w:tcW w:w="777" w:type="dxa"/>
            <w:shd w:val="clear" w:color="auto" w:fill="auto"/>
          </w:tcPr>
          <w:p w14:paraId="2A3C591C" w14:textId="77777777" w:rsidR="00766A29" w:rsidRPr="00B00F6F" w:rsidRDefault="00766A29" w:rsidP="007A4A21"/>
        </w:tc>
        <w:tc>
          <w:tcPr>
            <w:tcW w:w="983" w:type="dxa"/>
            <w:shd w:val="clear" w:color="auto" w:fill="auto"/>
          </w:tcPr>
          <w:p w14:paraId="68334D14" w14:textId="77777777" w:rsidR="00766A29" w:rsidRPr="00B00F6F" w:rsidRDefault="00766A29" w:rsidP="007A4A21"/>
        </w:tc>
        <w:tc>
          <w:tcPr>
            <w:tcW w:w="913" w:type="dxa"/>
            <w:shd w:val="clear" w:color="auto" w:fill="auto"/>
          </w:tcPr>
          <w:p w14:paraId="1320E42A" w14:textId="77777777" w:rsidR="00766A29" w:rsidRPr="00B00F6F" w:rsidRDefault="00766A29" w:rsidP="007A4A21"/>
        </w:tc>
        <w:tc>
          <w:tcPr>
            <w:tcW w:w="1688" w:type="dxa"/>
          </w:tcPr>
          <w:p w14:paraId="6FDDE84F" w14:textId="77777777" w:rsidR="00766A29" w:rsidRPr="00B00F6F" w:rsidRDefault="00766A29" w:rsidP="007A4A21"/>
        </w:tc>
        <w:tc>
          <w:tcPr>
            <w:tcW w:w="4167" w:type="dxa"/>
            <w:shd w:val="clear" w:color="auto" w:fill="auto"/>
          </w:tcPr>
          <w:p w14:paraId="2F2622B9" w14:textId="77777777" w:rsidR="00766A29" w:rsidRPr="00B00F6F" w:rsidRDefault="00766A29" w:rsidP="007A4A21"/>
        </w:tc>
      </w:tr>
      <w:tr w:rsidR="00766A29" w:rsidRPr="00B00F6F" w14:paraId="5862F2BE" w14:textId="77777777" w:rsidTr="007A4A21">
        <w:tc>
          <w:tcPr>
            <w:tcW w:w="777" w:type="dxa"/>
            <w:shd w:val="clear" w:color="auto" w:fill="auto"/>
          </w:tcPr>
          <w:p w14:paraId="08F9336A" w14:textId="77777777" w:rsidR="00766A29" w:rsidRPr="00B00F6F" w:rsidRDefault="00766A29" w:rsidP="007A4A21"/>
        </w:tc>
        <w:tc>
          <w:tcPr>
            <w:tcW w:w="983" w:type="dxa"/>
            <w:shd w:val="clear" w:color="auto" w:fill="auto"/>
          </w:tcPr>
          <w:p w14:paraId="5B361C3C" w14:textId="77777777" w:rsidR="00766A29" w:rsidRPr="00B00F6F" w:rsidRDefault="00766A29" w:rsidP="007A4A21"/>
        </w:tc>
        <w:tc>
          <w:tcPr>
            <w:tcW w:w="913" w:type="dxa"/>
            <w:shd w:val="clear" w:color="auto" w:fill="auto"/>
          </w:tcPr>
          <w:p w14:paraId="45E60283" w14:textId="77777777" w:rsidR="00766A29" w:rsidRPr="00B00F6F" w:rsidRDefault="00766A29" w:rsidP="007A4A21"/>
        </w:tc>
        <w:tc>
          <w:tcPr>
            <w:tcW w:w="1688" w:type="dxa"/>
          </w:tcPr>
          <w:p w14:paraId="23FB37D4" w14:textId="77777777" w:rsidR="00766A29" w:rsidRPr="00B00F6F" w:rsidRDefault="00766A29" w:rsidP="007A4A21"/>
        </w:tc>
        <w:tc>
          <w:tcPr>
            <w:tcW w:w="4167" w:type="dxa"/>
            <w:shd w:val="clear" w:color="auto" w:fill="auto"/>
          </w:tcPr>
          <w:p w14:paraId="77998A7E" w14:textId="77777777" w:rsidR="00766A29" w:rsidRPr="00B00F6F" w:rsidRDefault="00766A29" w:rsidP="007A4A21"/>
        </w:tc>
      </w:tr>
    </w:tbl>
    <w:p w14:paraId="67073D4F" w14:textId="77777777" w:rsidR="00063109" w:rsidRDefault="00063109" w:rsidP="00F92B7D">
      <w:pPr>
        <w:rPr>
          <w:szCs w:val="22"/>
        </w:rPr>
      </w:pPr>
    </w:p>
    <w:p w14:paraId="1BC7FB2F" w14:textId="77777777" w:rsidR="0049513B" w:rsidRDefault="0049513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61FBFABC" w14:textId="77777777" w:rsidR="0049513B" w:rsidRDefault="0049513B" w:rsidP="0049513B">
      <w:pPr>
        <w:rPr>
          <w:b/>
          <w:sz w:val="32"/>
          <w:szCs w:val="32"/>
          <w:u w:val="single"/>
        </w:rPr>
      </w:pPr>
      <w:proofErr w:type="spellStart"/>
      <w:r w:rsidRPr="0049513B">
        <w:rPr>
          <w:b/>
          <w:sz w:val="32"/>
          <w:szCs w:val="32"/>
          <w:u w:val="single"/>
        </w:rPr>
        <w:lastRenderedPageBreak/>
        <w:t>Lovpl</w:t>
      </w:r>
      <w:proofErr w:type="spellEnd"/>
      <w:r w:rsidRPr="0049513B">
        <w:rPr>
          <w:b/>
          <w:sz w:val="32"/>
          <w:szCs w:val="32"/>
          <w:u w:val="single"/>
        </w:rPr>
        <w:t xml:space="preserve">. </w:t>
      </w:r>
      <w:proofErr w:type="spellStart"/>
      <w:proofErr w:type="gramStart"/>
      <w:r w:rsidRPr="0049513B">
        <w:rPr>
          <w:b/>
          <w:sz w:val="32"/>
          <w:szCs w:val="32"/>
          <w:u w:val="single"/>
        </w:rPr>
        <w:t>Efterafgr</w:t>
      </w:r>
      <w:proofErr w:type="spellEnd"/>
      <w:r w:rsidRPr="0049513B">
        <w:rPr>
          <w:b/>
          <w:sz w:val="32"/>
          <w:szCs w:val="32"/>
          <w:u w:val="single"/>
        </w:rPr>
        <w:t>./</w:t>
      </w:r>
      <w:proofErr w:type="gramEnd"/>
      <w:r w:rsidRPr="0049513B">
        <w:rPr>
          <w:b/>
          <w:sz w:val="32"/>
          <w:szCs w:val="32"/>
          <w:u w:val="single"/>
        </w:rPr>
        <w:t>Miljøgodkendelser</w:t>
      </w:r>
    </w:p>
    <w:p w14:paraId="1ACEF523" w14:textId="77777777" w:rsidR="0049513B" w:rsidRDefault="0049513B" w:rsidP="0049513B">
      <w:pPr>
        <w:rPr>
          <w:b/>
          <w:sz w:val="28"/>
          <w:szCs w:val="28"/>
        </w:rPr>
      </w:pPr>
    </w:p>
    <w:p w14:paraId="109EF657" w14:textId="77777777" w:rsidR="0049513B" w:rsidRPr="00B00F6F" w:rsidRDefault="0049513B" w:rsidP="0049513B">
      <w:pPr>
        <w:rPr>
          <w:b/>
          <w:sz w:val="28"/>
          <w:szCs w:val="28"/>
        </w:rPr>
      </w:pPr>
      <w:r>
        <w:rPr>
          <w:b/>
          <w:sz w:val="28"/>
          <w:szCs w:val="28"/>
        </w:rPr>
        <w:t>L1. Krav for 20</w:t>
      </w:r>
      <w:r w:rsidR="00F34BA1">
        <w:rPr>
          <w:b/>
          <w:sz w:val="28"/>
          <w:szCs w:val="28"/>
        </w:rPr>
        <w:t>20</w:t>
      </w:r>
    </w:p>
    <w:p w14:paraId="3D5D2B0B" w14:textId="77777777" w:rsidR="0049513B" w:rsidRPr="00B00F6F" w:rsidRDefault="0049513B" w:rsidP="0049513B">
      <w:pPr>
        <w:rPr>
          <w:szCs w:val="22"/>
        </w:rPr>
      </w:pPr>
      <w:r>
        <w:rPr>
          <w:szCs w:val="22"/>
        </w:rPr>
        <w:t>Det</w:t>
      </w:r>
      <w:r w:rsidRPr="00BD410E">
        <w:rPr>
          <w:szCs w:val="22"/>
        </w:rPr>
        <w:t xml:space="preserve"> undersøges</w:t>
      </w:r>
      <w:r>
        <w:rPr>
          <w:szCs w:val="22"/>
        </w:rPr>
        <w:t xml:space="preserve"> for ejendomme</w:t>
      </w:r>
      <w:r w:rsidR="00CC4885">
        <w:rPr>
          <w:szCs w:val="22"/>
        </w:rPr>
        <w:t xml:space="preserve">, </w:t>
      </w:r>
      <w:r w:rsidR="00CC4885" w:rsidRPr="00954D50">
        <w:rPr>
          <w:szCs w:val="22"/>
          <w:u w:val="single"/>
        </w:rPr>
        <w:t>hvor der indsamles data fra alle marker</w:t>
      </w:r>
      <w:r>
        <w:rPr>
          <w:szCs w:val="22"/>
        </w:rPr>
        <w:t xml:space="preserve">, </w:t>
      </w:r>
      <w:r w:rsidRPr="00BD410E">
        <w:rPr>
          <w:szCs w:val="22"/>
        </w:rPr>
        <w:t>om arealet udlagt med efterafgrøder er i samme størrelses</w:t>
      </w:r>
      <w:r>
        <w:rPr>
          <w:szCs w:val="22"/>
        </w:rPr>
        <w:softHyphen/>
      </w:r>
      <w:r w:rsidRPr="00BD410E">
        <w:rPr>
          <w:szCs w:val="22"/>
        </w:rPr>
        <w:t xml:space="preserve">orden som ejendommens krav til pligtige </w:t>
      </w:r>
      <w:r>
        <w:rPr>
          <w:szCs w:val="22"/>
        </w:rPr>
        <w:t>efter</w:t>
      </w:r>
      <w:r w:rsidRPr="00BD410E">
        <w:rPr>
          <w:szCs w:val="22"/>
        </w:rPr>
        <w:t>afgrøder. Hvis der er stor forskel</w:t>
      </w:r>
      <w:r>
        <w:rPr>
          <w:szCs w:val="22"/>
        </w:rPr>
        <w:t xml:space="preserve"> (&gt; 25 %) eller konsekvent underskud/over</w:t>
      </w:r>
      <w:r>
        <w:rPr>
          <w:szCs w:val="22"/>
        </w:rPr>
        <w:softHyphen/>
        <w:t>skud hvert år forklares det</w:t>
      </w:r>
      <w:r w:rsidRPr="00BD410E">
        <w:rPr>
          <w:szCs w:val="22"/>
        </w:rPr>
        <w:t>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796"/>
      </w:tblGrid>
      <w:tr w:rsidR="0049513B" w:rsidRPr="00B00F6F" w14:paraId="52F4E633" w14:textId="77777777" w:rsidTr="00750538">
        <w:tc>
          <w:tcPr>
            <w:tcW w:w="817" w:type="dxa"/>
            <w:shd w:val="clear" w:color="auto" w:fill="auto"/>
          </w:tcPr>
          <w:p w14:paraId="3A490AC1" w14:textId="77777777" w:rsidR="0049513B" w:rsidRPr="00B00F6F" w:rsidRDefault="0049513B" w:rsidP="00750538">
            <w:proofErr w:type="spellStart"/>
            <w:r w:rsidRPr="00B00F6F">
              <w:t>Ejdnr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14:paraId="1F2E6C13" w14:textId="77777777" w:rsidR="0049513B" w:rsidRPr="00B00F6F" w:rsidRDefault="0049513B" w:rsidP="00750538">
            <w:r w:rsidRPr="00B00F6F">
              <w:t>Bemærkning</w:t>
            </w:r>
          </w:p>
        </w:tc>
      </w:tr>
      <w:tr w:rsidR="0049513B" w:rsidRPr="00B00F6F" w14:paraId="06189E33" w14:textId="77777777" w:rsidTr="00750538">
        <w:tc>
          <w:tcPr>
            <w:tcW w:w="817" w:type="dxa"/>
            <w:shd w:val="clear" w:color="auto" w:fill="auto"/>
          </w:tcPr>
          <w:p w14:paraId="18300F71" w14:textId="77777777" w:rsidR="0049513B" w:rsidRPr="00B00F6F" w:rsidRDefault="0049513B" w:rsidP="00750538"/>
        </w:tc>
        <w:tc>
          <w:tcPr>
            <w:tcW w:w="7796" w:type="dxa"/>
            <w:shd w:val="clear" w:color="auto" w:fill="auto"/>
          </w:tcPr>
          <w:p w14:paraId="06CD1E86" w14:textId="77777777" w:rsidR="0049513B" w:rsidRPr="00B00F6F" w:rsidRDefault="0049513B" w:rsidP="00750538">
            <w:pPr>
              <w:rPr>
                <w:b/>
              </w:rPr>
            </w:pPr>
          </w:p>
        </w:tc>
      </w:tr>
      <w:tr w:rsidR="0049513B" w:rsidRPr="00B00F6F" w14:paraId="69312731" w14:textId="77777777" w:rsidTr="00750538">
        <w:tc>
          <w:tcPr>
            <w:tcW w:w="817" w:type="dxa"/>
            <w:shd w:val="clear" w:color="auto" w:fill="auto"/>
          </w:tcPr>
          <w:p w14:paraId="7979C1BF" w14:textId="77777777" w:rsidR="0049513B" w:rsidRPr="00B00F6F" w:rsidRDefault="0049513B" w:rsidP="00750538"/>
        </w:tc>
        <w:tc>
          <w:tcPr>
            <w:tcW w:w="7796" w:type="dxa"/>
            <w:shd w:val="clear" w:color="auto" w:fill="auto"/>
          </w:tcPr>
          <w:p w14:paraId="4F0AB791" w14:textId="77777777" w:rsidR="0049513B" w:rsidRPr="00B00F6F" w:rsidRDefault="0049513B" w:rsidP="00750538"/>
        </w:tc>
      </w:tr>
    </w:tbl>
    <w:p w14:paraId="1DB963C3" w14:textId="77777777" w:rsidR="0049513B" w:rsidRDefault="0049513B" w:rsidP="0049513B">
      <w:pPr>
        <w:rPr>
          <w:b/>
          <w:sz w:val="28"/>
          <w:szCs w:val="28"/>
        </w:rPr>
      </w:pPr>
    </w:p>
    <w:p w14:paraId="6C34E4F6" w14:textId="77777777" w:rsidR="0049513B" w:rsidRPr="00B00F6F" w:rsidRDefault="0049513B" w:rsidP="0049513B">
      <w:pPr>
        <w:rPr>
          <w:b/>
          <w:sz w:val="28"/>
          <w:szCs w:val="28"/>
        </w:rPr>
      </w:pPr>
      <w:r>
        <w:rPr>
          <w:b/>
          <w:sz w:val="28"/>
          <w:szCs w:val="28"/>
        </w:rPr>
        <w:t>L2. Krav for 202</w:t>
      </w:r>
      <w:r w:rsidR="00F34BA1">
        <w:rPr>
          <w:b/>
          <w:sz w:val="28"/>
          <w:szCs w:val="28"/>
        </w:rPr>
        <w:t>1</w:t>
      </w:r>
    </w:p>
    <w:p w14:paraId="4440A941" w14:textId="77777777" w:rsidR="0049513B" w:rsidRPr="001D7EDE" w:rsidRDefault="0049513B" w:rsidP="0049513B">
      <w:pPr>
        <w:rPr>
          <w:szCs w:val="22"/>
        </w:rPr>
      </w:pPr>
      <w:r>
        <w:rPr>
          <w:szCs w:val="22"/>
        </w:rPr>
        <w:t>Det</w:t>
      </w:r>
      <w:r w:rsidRPr="001D7EDE">
        <w:rPr>
          <w:szCs w:val="22"/>
        </w:rPr>
        <w:t xml:space="preserve"> undersøges</w:t>
      </w:r>
      <w:r>
        <w:rPr>
          <w:szCs w:val="22"/>
        </w:rPr>
        <w:t xml:space="preserve"> for ejendomme </w:t>
      </w:r>
      <w:r w:rsidR="00CC4885" w:rsidRPr="00F62B94">
        <w:rPr>
          <w:szCs w:val="22"/>
          <w:u w:val="single"/>
        </w:rPr>
        <w:t>hvor der indsamles data fra alle marker</w:t>
      </w:r>
      <w:r>
        <w:rPr>
          <w:szCs w:val="22"/>
        </w:rPr>
        <w:t xml:space="preserve">, </w:t>
      </w:r>
      <w:r w:rsidRPr="001D7EDE">
        <w:rPr>
          <w:szCs w:val="22"/>
        </w:rPr>
        <w:t>om arealet udlagt med efterafgrøder er i samme størrelses</w:t>
      </w:r>
      <w:r>
        <w:rPr>
          <w:szCs w:val="22"/>
        </w:rPr>
        <w:softHyphen/>
      </w:r>
      <w:r w:rsidRPr="001D7EDE">
        <w:rPr>
          <w:szCs w:val="22"/>
        </w:rPr>
        <w:t xml:space="preserve">orden som ejendommens krav til pligtige </w:t>
      </w:r>
      <w:r>
        <w:rPr>
          <w:szCs w:val="22"/>
        </w:rPr>
        <w:t>efter</w:t>
      </w:r>
      <w:r w:rsidRPr="001D7EDE">
        <w:rPr>
          <w:szCs w:val="22"/>
        </w:rPr>
        <w:t>afgrøder. Hvis der er stor forskel</w:t>
      </w:r>
      <w:r>
        <w:rPr>
          <w:szCs w:val="22"/>
        </w:rPr>
        <w:t xml:space="preserve"> (&gt; 25 %) eller konsekvent underskud/over</w:t>
      </w:r>
      <w:r>
        <w:rPr>
          <w:szCs w:val="22"/>
        </w:rPr>
        <w:softHyphen/>
        <w:t>skud hvert år forklares det</w:t>
      </w:r>
      <w:r w:rsidRPr="001D7EDE">
        <w:rPr>
          <w:szCs w:val="22"/>
        </w:rPr>
        <w:t xml:space="preserve">. </w:t>
      </w:r>
    </w:p>
    <w:p w14:paraId="7FA9EE10" w14:textId="77777777" w:rsidR="0049513B" w:rsidRPr="00B00F6F" w:rsidRDefault="0049513B" w:rsidP="0049513B">
      <w:pPr>
        <w:rPr>
          <w:sz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796"/>
      </w:tblGrid>
      <w:tr w:rsidR="0049513B" w:rsidRPr="00B00F6F" w14:paraId="2C1F62AD" w14:textId="77777777" w:rsidTr="00750538">
        <w:tc>
          <w:tcPr>
            <w:tcW w:w="817" w:type="dxa"/>
            <w:shd w:val="clear" w:color="auto" w:fill="auto"/>
          </w:tcPr>
          <w:p w14:paraId="351ED8A5" w14:textId="77777777" w:rsidR="0049513B" w:rsidRPr="00B00F6F" w:rsidRDefault="0049513B" w:rsidP="00750538">
            <w:proofErr w:type="spellStart"/>
            <w:r w:rsidRPr="00B00F6F">
              <w:t>Ejdnr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14:paraId="7B69FD17" w14:textId="77777777" w:rsidR="0049513B" w:rsidRPr="00B00F6F" w:rsidRDefault="0049513B" w:rsidP="00750538">
            <w:r w:rsidRPr="00B00F6F">
              <w:t>Bemærkning</w:t>
            </w:r>
          </w:p>
        </w:tc>
      </w:tr>
      <w:tr w:rsidR="0049513B" w:rsidRPr="00B00F6F" w14:paraId="730D546F" w14:textId="77777777" w:rsidTr="00750538">
        <w:tc>
          <w:tcPr>
            <w:tcW w:w="817" w:type="dxa"/>
            <w:shd w:val="clear" w:color="auto" w:fill="auto"/>
          </w:tcPr>
          <w:p w14:paraId="4B19627C" w14:textId="77777777" w:rsidR="0049513B" w:rsidRPr="00B00F6F" w:rsidRDefault="0049513B" w:rsidP="00750538"/>
        </w:tc>
        <w:tc>
          <w:tcPr>
            <w:tcW w:w="7796" w:type="dxa"/>
            <w:shd w:val="clear" w:color="auto" w:fill="auto"/>
          </w:tcPr>
          <w:p w14:paraId="27E40E82" w14:textId="77777777" w:rsidR="0049513B" w:rsidRPr="00B00F6F" w:rsidRDefault="0049513B" w:rsidP="00750538">
            <w:pPr>
              <w:rPr>
                <w:b/>
              </w:rPr>
            </w:pPr>
          </w:p>
        </w:tc>
      </w:tr>
      <w:tr w:rsidR="0049513B" w:rsidRPr="00B00F6F" w14:paraId="3811FDB3" w14:textId="77777777" w:rsidTr="00750538">
        <w:tc>
          <w:tcPr>
            <w:tcW w:w="817" w:type="dxa"/>
            <w:shd w:val="clear" w:color="auto" w:fill="auto"/>
          </w:tcPr>
          <w:p w14:paraId="616D23E7" w14:textId="77777777" w:rsidR="0049513B" w:rsidRPr="00B00F6F" w:rsidRDefault="0049513B" w:rsidP="00750538"/>
        </w:tc>
        <w:tc>
          <w:tcPr>
            <w:tcW w:w="7796" w:type="dxa"/>
            <w:shd w:val="clear" w:color="auto" w:fill="auto"/>
          </w:tcPr>
          <w:p w14:paraId="33073F3E" w14:textId="77777777" w:rsidR="0049513B" w:rsidRPr="00B00F6F" w:rsidRDefault="0049513B" w:rsidP="00750538"/>
        </w:tc>
      </w:tr>
    </w:tbl>
    <w:p w14:paraId="253E7D24" w14:textId="77777777" w:rsidR="0049513B" w:rsidRDefault="0049513B" w:rsidP="0049513B">
      <w:pPr>
        <w:rPr>
          <w:b/>
          <w:sz w:val="28"/>
        </w:rPr>
      </w:pPr>
    </w:p>
    <w:p w14:paraId="6953A1FF" w14:textId="77777777" w:rsidR="0049513B" w:rsidRDefault="0049513B" w:rsidP="0049513B">
      <w:pPr>
        <w:rPr>
          <w:b/>
          <w:sz w:val="32"/>
          <w:szCs w:val="32"/>
          <w:u w:val="single"/>
        </w:rPr>
      </w:pPr>
      <w:r w:rsidRPr="0049513B">
        <w:rPr>
          <w:b/>
          <w:sz w:val="32"/>
          <w:szCs w:val="32"/>
          <w:u w:val="single"/>
        </w:rPr>
        <w:t>Grønne</w:t>
      </w:r>
      <w:r w:rsidR="00BB31AA">
        <w:rPr>
          <w:b/>
          <w:sz w:val="32"/>
          <w:szCs w:val="32"/>
          <w:u w:val="single"/>
        </w:rPr>
        <w:t xml:space="preserve"> </w:t>
      </w:r>
      <w:r w:rsidRPr="0049513B">
        <w:rPr>
          <w:b/>
          <w:sz w:val="32"/>
          <w:szCs w:val="32"/>
          <w:u w:val="single"/>
        </w:rPr>
        <w:t>krav</w:t>
      </w:r>
    </w:p>
    <w:p w14:paraId="487A9E42" w14:textId="77777777" w:rsidR="0049513B" w:rsidRDefault="0049513B" w:rsidP="0049513B">
      <w:pPr>
        <w:rPr>
          <w:b/>
          <w:sz w:val="28"/>
          <w:szCs w:val="28"/>
        </w:rPr>
      </w:pPr>
    </w:p>
    <w:p w14:paraId="23163606" w14:textId="77777777" w:rsidR="0049513B" w:rsidRPr="00B00F6F" w:rsidRDefault="0049513B" w:rsidP="0049513B">
      <w:pPr>
        <w:rPr>
          <w:b/>
          <w:sz w:val="28"/>
          <w:szCs w:val="28"/>
        </w:rPr>
      </w:pPr>
      <w:r>
        <w:rPr>
          <w:b/>
          <w:sz w:val="28"/>
          <w:szCs w:val="28"/>
        </w:rPr>
        <w:t>G1. Krav for 20</w:t>
      </w:r>
      <w:r w:rsidR="00B33FF1">
        <w:rPr>
          <w:b/>
          <w:sz w:val="28"/>
          <w:szCs w:val="28"/>
        </w:rPr>
        <w:t>2</w:t>
      </w:r>
      <w:r w:rsidR="00455F52">
        <w:rPr>
          <w:b/>
          <w:sz w:val="28"/>
          <w:szCs w:val="28"/>
        </w:rPr>
        <w:t>1</w:t>
      </w:r>
    </w:p>
    <w:p w14:paraId="26235B2C" w14:textId="77777777" w:rsidR="0049513B" w:rsidRPr="00AA5F01" w:rsidRDefault="0049513B" w:rsidP="0049513B">
      <w:pPr>
        <w:rPr>
          <w:szCs w:val="22"/>
        </w:rPr>
      </w:pPr>
      <w:r w:rsidRPr="00AA5F01">
        <w:rPr>
          <w:szCs w:val="22"/>
        </w:rPr>
        <w:t xml:space="preserve">Er der </w:t>
      </w:r>
      <w:r>
        <w:rPr>
          <w:szCs w:val="22"/>
        </w:rPr>
        <w:t>bemærkninger til grønne krav?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796"/>
      </w:tblGrid>
      <w:tr w:rsidR="0049513B" w:rsidRPr="00B00F6F" w14:paraId="731D11FD" w14:textId="77777777" w:rsidTr="00750538">
        <w:tc>
          <w:tcPr>
            <w:tcW w:w="817" w:type="dxa"/>
            <w:shd w:val="clear" w:color="auto" w:fill="auto"/>
          </w:tcPr>
          <w:p w14:paraId="356D7C67" w14:textId="77777777" w:rsidR="0049513B" w:rsidRPr="00B00F6F" w:rsidRDefault="0049513B" w:rsidP="00750538">
            <w:proofErr w:type="spellStart"/>
            <w:r w:rsidRPr="00B00F6F">
              <w:t>Ejdnr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14:paraId="444A57F4" w14:textId="77777777" w:rsidR="0049513B" w:rsidRPr="00B00F6F" w:rsidRDefault="0049513B" w:rsidP="00750538">
            <w:r w:rsidRPr="00B00F6F">
              <w:t>Bemærkning</w:t>
            </w:r>
          </w:p>
        </w:tc>
      </w:tr>
      <w:tr w:rsidR="0049513B" w:rsidRPr="00B00F6F" w14:paraId="3132A0BD" w14:textId="77777777" w:rsidTr="00750538">
        <w:tc>
          <w:tcPr>
            <w:tcW w:w="817" w:type="dxa"/>
            <w:shd w:val="clear" w:color="auto" w:fill="auto"/>
          </w:tcPr>
          <w:p w14:paraId="3D481BC2" w14:textId="77777777" w:rsidR="0049513B" w:rsidRPr="00B00F6F" w:rsidRDefault="0049513B" w:rsidP="00750538"/>
        </w:tc>
        <w:tc>
          <w:tcPr>
            <w:tcW w:w="7796" w:type="dxa"/>
            <w:shd w:val="clear" w:color="auto" w:fill="auto"/>
          </w:tcPr>
          <w:p w14:paraId="125DBD44" w14:textId="77777777" w:rsidR="0049513B" w:rsidRPr="00B00F6F" w:rsidRDefault="0049513B" w:rsidP="00750538">
            <w:pPr>
              <w:rPr>
                <w:b/>
              </w:rPr>
            </w:pPr>
          </w:p>
        </w:tc>
      </w:tr>
      <w:tr w:rsidR="0049513B" w:rsidRPr="00B00F6F" w14:paraId="2C2DB292" w14:textId="77777777" w:rsidTr="00750538">
        <w:tc>
          <w:tcPr>
            <w:tcW w:w="817" w:type="dxa"/>
            <w:shd w:val="clear" w:color="auto" w:fill="auto"/>
          </w:tcPr>
          <w:p w14:paraId="7E4D2DA0" w14:textId="77777777" w:rsidR="0049513B" w:rsidRPr="00B00F6F" w:rsidRDefault="0049513B" w:rsidP="00750538"/>
        </w:tc>
        <w:tc>
          <w:tcPr>
            <w:tcW w:w="7796" w:type="dxa"/>
            <w:shd w:val="clear" w:color="auto" w:fill="auto"/>
          </w:tcPr>
          <w:p w14:paraId="71DC5174" w14:textId="77777777" w:rsidR="0049513B" w:rsidRPr="00B00F6F" w:rsidRDefault="0049513B" w:rsidP="00750538"/>
        </w:tc>
      </w:tr>
    </w:tbl>
    <w:p w14:paraId="70286660" w14:textId="77777777" w:rsidR="0049513B" w:rsidRPr="00B00F6F" w:rsidRDefault="0049513B" w:rsidP="0049513B">
      <w:pPr>
        <w:rPr>
          <w:b/>
          <w:sz w:val="28"/>
        </w:rPr>
      </w:pPr>
    </w:p>
    <w:p w14:paraId="58EC5AD3" w14:textId="77777777" w:rsidR="0017020D" w:rsidRDefault="0017020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7E65247E" w14:textId="77777777" w:rsidR="003E2597" w:rsidRDefault="0017020D" w:rsidP="003E2597">
      <w:pPr>
        <w:rPr>
          <w:b/>
          <w:sz w:val="28"/>
          <w:szCs w:val="28"/>
        </w:rPr>
      </w:pPr>
      <w:r w:rsidRPr="0017020D">
        <w:rPr>
          <w:b/>
          <w:sz w:val="32"/>
          <w:szCs w:val="32"/>
          <w:u w:val="single"/>
        </w:rPr>
        <w:lastRenderedPageBreak/>
        <w:t>Tjekprogram LOOP GIS</w:t>
      </w:r>
      <w:r w:rsidR="007F293D">
        <w:rPr>
          <w:b/>
          <w:sz w:val="32"/>
          <w:szCs w:val="32"/>
          <w:u w:val="single"/>
        </w:rPr>
        <w:t xml:space="preserve"> - logfiler</w:t>
      </w:r>
    </w:p>
    <w:p w14:paraId="0935FFCC" w14:textId="77777777" w:rsidR="003E2597" w:rsidRDefault="00AD61E0" w:rsidP="003E2597">
      <w:pPr>
        <w:rPr>
          <w:szCs w:val="22"/>
        </w:rPr>
      </w:pPr>
      <w:r>
        <w:rPr>
          <w:szCs w:val="22"/>
        </w:rPr>
        <w:t>Den MST-ansvarlige sørger for</w:t>
      </w:r>
      <w:r w:rsidR="002E17D3">
        <w:rPr>
          <w:szCs w:val="22"/>
        </w:rPr>
        <w:t>,</w:t>
      </w:r>
      <w:r>
        <w:rPr>
          <w:szCs w:val="22"/>
        </w:rPr>
        <w:t xml:space="preserve"> </w:t>
      </w:r>
      <w:r w:rsidR="002E17D3">
        <w:rPr>
          <w:szCs w:val="22"/>
        </w:rPr>
        <w:t xml:space="preserve">at </w:t>
      </w:r>
      <w:r w:rsidR="003E2597" w:rsidRPr="001D7EDE">
        <w:rPr>
          <w:rFonts w:cs="Arial"/>
          <w:szCs w:val="22"/>
        </w:rPr>
        <w:t xml:space="preserve">GIS-relaterede data </w:t>
      </w:r>
      <w:r w:rsidR="002E17D3">
        <w:rPr>
          <w:rFonts w:cs="Arial"/>
          <w:szCs w:val="22"/>
        </w:rPr>
        <w:t xml:space="preserve">undersøges </w:t>
      </w:r>
      <w:r w:rsidR="003E2597" w:rsidRPr="001D7EDE">
        <w:rPr>
          <w:rFonts w:cs="Arial"/>
          <w:szCs w:val="22"/>
        </w:rPr>
        <w:t>med</w:t>
      </w:r>
      <w:r w:rsidR="003E2597" w:rsidRPr="001D7EDE">
        <w:rPr>
          <w:szCs w:val="22"/>
        </w:rPr>
        <w:t xml:space="preserve"> værktøjet </w:t>
      </w:r>
      <w:r w:rsidR="003E2597" w:rsidRPr="001D7EDE">
        <w:rPr>
          <w:rFonts w:cs="Arial"/>
          <w:szCs w:val="22"/>
        </w:rPr>
        <w:t>”</w:t>
      </w:r>
      <w:r w:rsidR="003E2597" w:rsidRPr="00346D6D">
        <w:rPr>
          <w:szCs w:val="22"/>
        </w:rPr>
        <w:t>Tjek</w:t>
      </w:r>
      <w:r w:rsidR="003E2597">
        <w:rPr>
          <w:szCs w:val="22"/>
        </w:rPr>
        <w:softHyphen/>
      </w:r>
      <w:r w:rsidR="003E2597" w:rsidRPr="00346D6D">
        <w:rPr>
          <w:szCs w:val="22"/>
        </w:rPr>
        <w:t>pro</w:t>
      </w:r>
      <w:r w:rsidR="003E2597">
        <w:rPr>
          <w:szCs w:val="22"/>
        </w:rPr>
        <w:softHyphen/>
      </w:r>
      <w:r w:rsidR="003E2597" w:rsidRPr="00346D6D">
        <w:rPr>
          <w:szCs w:val="22"/>
        </w:rPr>
        <w:t>gram</w:t>
      </w:r>
      <w:r w:rsidR="003E2597">
        <w:rPr>
          <w:szCs w:val="22"/>
        </w:rPr>
        <w:softHyphen/>
      </w:r>
      <w:r w:rsidR="003E2597" w:rsidRPr="00346D6D">
        <w:rPr>
          <w:szCs w:val="22"/>
        </w:rPr>
        <w:t xml:space="preserve"> </w:t>
      </w:r>
      <w:r w:rsidR="003E2597">
        <w:rPr>
          <w:szCs w:val="22"/>
        </w:rPr>
        <w:softHyphen/>
      </w:r>
      <w:r w:rsidR="003E2597" w:rsidRPr="00346D6D">
        <w:rPr>
          <w:szCs w:val="22"/>
        </w:rPr>
        <w:t>LOOP GIS</w:t>
      </w:r>
      <w:r w:rsidR="003E2597" w:rsidRPr="001D7EDE">
        <w:rPr>
          <w:rFonts w:cs="Arial"/>
          <w:szCs w:val="22"/>
        </w:rPr>
        <w:t>”</w:t>
      </w:r>
      <w:r>
        <w:rPr>
          <w:rFonts w:cs="Arial"/>
          <w:szCs w:val="22"/>
        </w:rPr>
        <w:t>, se</w:t>
      </w:r>
      <w:r w:rsidR="0017020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teknisk anvisning</w:t>
      </w:r>
      <w:r w:rsidR="0017020D">
        <w:rPr>
          <w:rFonts w:cs="Arial"/>
          <w:szCs w:val="22"/>
        </w:rPr>
        <w:t xml:space="preserve"> L0</w:t>
      </w:r>
      <w:r>
        <w:rPr>
          <w:rFonts w:cs="Arial"/>
          <w:szCs w:val="22"/>
        </w:rPr>
        <w:t>6</w:t>
      </w:r>
      <w:r w:rsidR="0017020D">
        <w:rPr>
          <w:rFonts w:cs="Arial"/>
          <w:szCs w:val="22"/>
        </w:rPr>
        <w:t xml:space="preserve"> bilag 3</w:t>
      </w:r>
      <w:r w:rsidR="003E2597" w:rsidRPr="001D7EDE">
        <w:rPr>
          <w:rFonts w:cs="Arial"/>
          <w:szCs w:val="22"/>
        </w:rPr>
        <w:t xml:space="preserve">. Dette værktøj danner filen </w:t>
      </w:r>
      <w:r w:rsidR="003E2597" w:rsidRPr="00346D6D">
        <w:rPr>
          <w:szCs w:val="22"/>
        </w:rPr>
        <w:t xml:space="preserve">”Markkort_LOOP_x_20xx_LOGS”, </w:t>
      </w:r>
      <w:r>
        <w:rPr>
          <w:szCs w:val="22"/>
        </w:rPr>
        <w:t xml:space="preserve">som opsummerer, om der er mismatch </w:t>
      </w:r>
      <w:r w:rsidR="003E2597" w:rsidRPr="001D7EDE">
        <w:rPr>
          <w:rFonts w:cs="Arial"/>
          <w:szCs w:val="22"/>
        </w:rPr>
        <w:t>mellem GIS-</w:t>
      </w:r>
      <w:r>
        <w:rPr>
          <w:rFonts w:cs="Arial"/>
          <w:szCs w:val="22"/>
        </w:rPr>
        <w:t>data</w:t>
      </w:r>
      <w:r w:rsidR="003E2597" w:rsidRPr="001D7EDE">
        <w:rPr>
          <w:rFonts w:cs="Arial"/>
          <w:szCs w:val="22"/>
        </w:rPr>
        <w:t xml:space="preserve"> og registrerede data i Mark Online LOOP.</w:t>
      </w:r>
      <w:r>
        <w:rPr>
          <w:rFonts w:cs="Arial"/>
          <w:szCs w:val="22"/>
        </w:rPr>
        <w:t xml:space="preserve"> Evt. mismatch fremgår af en række </w:t>
      </w:r>
      <w:r w:rsidR="003E2597" w:rsidRPr="001D7EDE">
        <w:rPr>
          <w:szCs w:val="22"/>
        </w:rPr>
        <w:t xml:space="preserve">logfiler </w:t>
      </w:r>
      <w:r>
        <w:rPr>
          <w:szCs w:val="22"/>
        </w:rPr>
        <w:t>–</w:t>
      </w:r>
      <w:r w:rsidR="002E17D3">
        <w:rPr>
          <w:szCs w:val="22"/>
        </w:rPr>
        <w:t xml:space="preserve"> evt. </w:t>
      </w:r>
      <w:r w:rsidR="003E2597" w:rsidRPr="001D7EDE">
        <w:rPr>
          <w:szCs w:val="22"/>
        </w:rPr>
        <w:t>poster</w:t>
      </w:r>
      <w:r w:rsidR="002E17D3">
        <w:rPr>
          <w:szCs w:val="22"/>
        </w:rPr>
        <w:t xml:space="preserve"> i logfilerne begrundes nedenfor</w:t>
      </w:r>
      <w:r w:rsidR="009C43E8">
        <w:rPr>
          <w:szCs w:val="22"/>
        </w:rPr>
        <w:t xml:space="preserve"> (m</w:t>
      </w:r>
      <w:r w:rsidR="00FB7211">
        <w:rPr>
          <w:szCs w:val="22"/>
        </w:rPr>
        <w:t xml:space="preserve">an kan evt. indsætte </w:t>
      </w:r>
      <w:proofErr w:type="spellStart"/>
      <w:r w:rsidR="00FB7211">
        <w:rPr>
          <w:szCs w:val="22"/>
        </w:rPr>
        <w:t>ejd</w:t>
      </w:r>
      <w:proofErr w:type="spellEnd"/>
      <w:r w:rsidR="00FB7211">
        <w:rPr>
          <w:szCs w:val="22"/>
        </w:rPr>
        <w:t xml:space="preserve">- og </w:t>
      </w:r>
      <w:proofErr w:type="spellStart"/>
      <w:r w:rsidR="00FB7211">
        <w:rPr>
          <w:szCs w:val="22"/>
        </w:rPr>
        <w:t>marknr</w:t>
      </w:r>
      <w:proofErr w:type="spellEnd"/>
      <w:r w:rsidR="00FB7211">
        <w:rPr>
          <w:szCs w:val="22"/>
        </w:rPr>
        <w:t xml:space="preserve"> direkte fra logfiler i tabeller og derefter tilføje bemærkning</w:t>
      </w:r>
      <w:r w:rsidR="009C43E8">
        <w:rPr>
          <w:szCs w:val="22"/>
        </w:rPr>
        <w:t>)</w:t>
      </w:r>
      <w:r w:rsidR="00FB7211">
        <w:rPr>
          <w:szCs w:val="22"/>
        </w:rPr>
        <w:t>.</w:t>
      </w:r>
    </w:p>
    <w:p w14:paraId="77A2D8B2" w14:textId="77777777" w:rsidR="00673141" w:rsidRDefault="00673141" w:rsidP="00673141">
      <w:pPr>
        <w:rPr>
          <w:b/>
          <w:sz w:val="28"/>
          <w:szCs w:val="28"/>
        </w:rPr>
      </w:pPr>
    </w:p>
    <w:p w14:paraId="3D602F95" w14:textId="77777777" w:rsidR="00673141" w:rsidRDefault="008F2354" w:rsidP="00673141">
      <w:pPr>
        <w:rPr>
          <w:b/>
          <w:sz w:val="28"/>
          <w:szCs w:val="28"/>
        </w:rPr>
      </w:pPr>
      <w:r>
        <w:rPr>
          <w:b/>
          <w:sz w:val="28"/>
          <w:szCs w:val="28"/>
        </w:rPr>
        <w:t>T1</w:t>
      </w:r>
      <w:r w:rsidR="007F293D">
        <w:rPr>
          <w:b/>
          <w:sz w:val="28"/>
          <w:szCs w:val="28"/>
        </w:rPr>
        <w:t>. Afgrødekoder</w:t>
      </w:r>
    </w:p>
    <w:p w14:paraId="2E0E37FA" w14:textId="77777777" w:rsidR="00673141" w:rsidRPr="00B00F6F" w:rsidRDefault="00673141" w:rsidP="00673141">
      <w:pPr>
        <w:rPr>
          <w:b/>
          <w:sz w:val="28"/>
          <w:szCs w:val="28"/>
        </w:rPr>
      </w:pPr>
      <w:r>
        <w:rPr>
          <w:rFonts w:cs="Arial"/>
          <w:szCs w:val="22"/>
        </w:rPr>
        <w:t>Anfør begrundelse for</w:t>
      </w:r>
      <w:r w:rsidR="0000371C">
        <w:rPr>
          <w:rFonts w:cs="Arial"/>
          <w:szCs w:val="22"/>
        </w:rPr>
        <w:t xml:space="preserve">, at </w:t>
      </w:r>
      <w:proofErr w:type="spellStart"/>
      <w:r w:rsidR="0000371C">
        <w:rPr>
          <w:rFonts w:ascii="Calibri" w:hAnsi="Calibri" w:cs="Calibri"/>
          <w:szCs w:val="22"/>
        </w:rPr>
        <w:t>IMK_kode</w:t>
      </w:r>
      <w:proofErr w:type="spellEnd"/>
      <w:r w:rsidR="0000371C">
        <w:rPr>
          <w:rFonts w:ascii="Calibri" w:hAnsi="Calibri" w:cs="Calibri"/>
          <w:szCs w:val="22"/>
        </w:rPr>
        <w:t xml:space="preserve"> ikke er i kodelisten</w:t>
      </w:r>
      <w:r w:rsidR="0000371C">
        <w:rPr>
          <w:rFonts w:cs="Arial"/>
          <w:szCs w:val="22"/>
        </w:rPr>
        <w:t>.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59"/>
        <w:gridCol w:w="6696"/>
      </w:tblGrid>
      <w:tr w:rsidR="00557E22" w:rsidRPr="001D7EDE" w14:paraId="35B90CC2" w14:textId="77777777" w:rsidTr="0056633F">
        <w:tc>
          <w:tcPr>
            <w:tcW w:w="817" w:type="dxa"/>
            <w:shd w:val="clear" w:color="auto" w:fill="auto"/>
          </w:tcPr>
          <w:p w14:paraId="72864B48" w14:textId="77777777" w:rsidR="00557E22" w:rsidRPr="001D7EDE" w:rsidRDefault="00557E22" w:rsidP="008B78EE">
            <w:pPr>
              <w:rPr>
                <w:szCs w:val="22"/>
              </w:rPr>
            </w:pPr>
            <w:proofErr w:type="spellStart"/>
            <w:r w:rsidRPr="001D7EDE">
              <w:rPr>
                <w:szCs w:val="22"/>
              </w:rPr>
              <w:t>Ejdnr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250304B7" w14:textId="77777777" w:rsidR="00557E22" w:rsidRPr="001D7EDE" w:rsidRDefault="00557E22" w:rsidP="008B78EE">
            <w:pPr>
              <w:rPr>
                <w:szCs w:val="22"/>
              </w:rPr>
            </w:pPr>
            <w:proofErr w:type="spellStart"/>
            <w:r w:rsidRPr="001D7EDE">
              <w:rPr>
                <w:szCs w:val="22"/>
              </w:rPr>
              <w:t>Marknr</w:t>
            </w:r>
            <w:proofErr w:type="spellEnd"/>
          </w:p>
        </w:tc>
        <w:tc>
          <w:tcPr>
            <w:tcW w:w="6696" w:type="dxa"/>
            <w:shd w:val="clear" w:color="auto" w:fill="auto"/>
          </w:tcPr>
          <w:p w14:paraId="7FD8A82F" w14:textId="77777777" w:rsidR="00557E22" w:rsidRPr="001D7EDE" w:rsidRDefault="00557E22" w:rsidP="008B78EE">
            <w:pPr>
              <w:rPr>
                <w:szCs w:val="22"/>
              </w:rPr>
            </w:pPr>
            <w:r w:rsidRPr="001D7EDE">
              <w:rPr>
                <w:szCs w:val="22"/>
              </w:rPr>
              <w:t>Bemærkning</w:t>
            </w:r>
          </w:p>
        </w:tc>
      </w:tr>
      <w:tr w:rsidR="00557E22" w:rsidRPr="001D7EDE" w14:paraId="66E56BA2" w14:textId="77777777" w:rsidTr="0056633F">
        <w:tc>
          <w:tcPr>
            <w:tcW w:w="817" w:type="dxa"/>
            <w:shd w:val="clear" w:color="auto" w:fill="auto"/>
          </w:tcPr>
          <w:p w14:paraId="172B47B8" w14:textId="77777777" w:rsidR="00557E22" w:rsidRPr="001D7EDE" w:rsidRDefault="00557E22" w:rsidP="008B78EE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14:paraId="726B1E21" w14:textId="77777777" w:rsidR="00557E22" w:rsidRPr="001D7EDE" w:rsidRDefault="00557E22" w:rsidP="008B78EE">
            <w:pPr>
              <w:rPr>
                <w:szCs w:val="22"/>
              </w:rPr>
            </w:pPr>
          </w:p>
        </w:tc>
        <w:tc>
          <w:tcPr>
            <w:tcW w:w="6696" w:type="dxa"/>
            <w:shd w:val="clear" w:color="auto" w:fill="auto"/>
          </w:tcPr>
          <w:p w14:paraId="126FD259" w14:textId="77777777" w:rsidR="00557E22" w:rsidRPr="001D7EDE" w:rsidRDefault="00557E22" w:rsidP="008B78EE">
            <w:pPr>
              <w:rPr>
                <w:szCs w:val="22"/>
              </w:rPr>
            </w:pPr>
          </w:p>
        </w:tc>
      </w:tr>
      <w:tr w:rsidR="00557E22" w:rsidRPr="001D7EDE" w14:paraId="6B718B2F" w14:textId="77777777" w:rsidTr="0056633F">
        <w:trPr>
          <w:trHeight w:val="81"/>
        </w:trPr>
        <w:tc>
          <w:tcPr>
            <w:tcW w:w="817" w:type="dxa"/>
            <w:shd w:val="clear" w:color="auto" w:fill="auto"/>
          </w:tcPr>
          <w:p w14:paraId="0A5F14C0" w14:textId="77777777" w:rsidR="00557E22" w:rsidRPr="001D7EDE" w:rsidRDefault="00557E22" w:rsidP="008B78EE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14:paraId="7CABB6A1" w14:textId="77777777" w:rsidR="00557E22" w:rsidRPr="001D7EDE" w:rsidRDefault="00557E22" w:rsidP="008B78EE">
            <w:pPr>
              <w:rPr>
                <w:szCs w:val="22"/>
              </w:rPr>
            </w:pPr>
          </w:p>
        </w:tc>
        <w:tc>
          <w:tcPr>
            <w:tcW w:w="6696" w:type="dxa"/>
            <w:shd w:val="clear" w:color="auto" w:fill="auto"/>
          </w:tcPr>
          <w:p w14:paraId="628A371F" w14:textId="77777777" w:rsidR="00557E22" w:rsidRPr="001D7EDE" w:rsidRDefault="00557E22" w:rsidP="008B78EE">
            <w:pPr>
              <w:rPr>
                <w:szCs w:val="22"/>
              </w:rPr>
            </w:pPr>
          </w:p>
        </w:tc>
      </w:tr>
      <w:tr w:rsidR="00557E22" w:rsidRPr="001D7EDE" w14:paraId="0428F7B6" w14:textId="77777777" w:rsidTr="0056633F">
        <w:trPr>
          <w:trHeight w:val="81"/>
        </w:trPr>
        <w:tc>
          <w:tcPr>
            <w:tcW w:w="817" w:type="dxa"/>
            <w:shd w:val="clear" w:color="auto" w:fill="auto"/>
          </w:tcPr>
          <w:p w14:paraId="7DF56BA1" w14:textId="77777777" w:rsidR="00557E22" w:rsidRPr="001D7EDE" w:rsidRDefault="00557E22" w:rsidP="008B78EE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14:paraId="4B2EEC82" w14:textId="77777777" w:rsidR="00557E22" w:rsidRPr="001D7EDE" w:rsidRDefault="00557E22" w:rsidP="008B78EE">
            <w:pPr>
              <w:rPr>
                <w:szCs w:val="22"/>
              </w:rPr>
            </w:pPr>
          </w:p>
        </w:tc>
        <w:tc>
          <w:tcPr>
            <w:tcW w:w="6696" w:type="dxa"/>
            <w:shd w:val="clear" w:color="auto" w:fill="auto"/>
          </w:tcPr>
          <w:p w14:paraId="62341C27" w14:textId="77777777" w:rsidR="00557E22" w:rsidRPr="001D7EDE" w:rsidRDefault="00557E22" w:rsidP="008B78EE">
            <w:pPr>
              <w:rPr>
                <w:szCs w:val="22"/>
              </w:rPr>
            </w:pPr>
          </w:p>
        </w:tc>
      </w:tr>
    </w:tbl>
    <w:p w14:paraId="32B3B80A" w14:textId="77777777" w:rsidR="007F293D" w:rsidRDefault="007F293D" w:rsidP="007F293D">
      <w:pPr>
        <w:rPr>
          <w:b/>
          <w:sz w:val="28"/>
          <w:szCs w:val="28"/>
        </w:rPr>
      </w:pPr>
    </w:p>
    <w:p w14:paraId="33A836F1" w14:textId="77777777" w:rsidR="007F293D" w:rsidRDefault="008F2354" w:rsidP="007F293D">
      <w:pPr>
        <w:rPr>
          <w:b/>
          <w:sz w:val="28"/>
          <w:szCs w:val="28"/>
        </w:rPr>
      </w:pPr>
      <w:r>
        <w:rPr>
          <w:b/>
          <w:sz w:val="28"/>
          <w:szCs w:val="28"/>
        </w:rPr>
        <w:t>T2</w:t>
      </w:r>
      <w:r w:rsidR="007F293D">
        <w:rPr>
          <w:b/>
          <w:sz w:val="28"/>
          <w:szCs w:val="28"/>
        </w:rPr>
        <w:t xml:space="preserve">. </w:t>
      </w:r>
      <w:proofErr w:type="spellStart"/>
      <w:r w:rsidR="007F293D" w:rsidRPr="0017020D">
        <w:rPr>
          <w:b/>
          <w:sz w:val="28"/>
          <w:szCs w:val="28"/>
        </w:rPr>
        <w:t>Afgrøder_mismatch</w:t>
      </w:r>
      <w:proofErr w:type="spellEnd"/>
    </w:p>
    <w:p w14:paraId="57509730" w14:textId="77777777" w:rsidR="007F293D" w:rsidRPr="00B00F6F" w:rsidRDefault="007F293D" w:rsidP="007F293D">
      <w:pPr>
        <w:rPr>
          <w:b/>
          <w:sz w:val="28"/>
          <w:szCs w:val="28"/>
        </w:rPr>
      </w:pPr>
      <w:r>
        <w:rPr>
          <w:rFonts w:ascii="Calibri" w:hAnsi="Calibri" w:cs="Calibri"/>
          <w:szCs w:val="22"/>
        </w:rPr>
        <w:t>Notér, om afgrøde i AGRI er korrekt, evt. med begrundelse.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59"/>
        <w:gridCol w:w="7263"/>
      </w:tblGrid>
      <w:tr w:rsidR="007F293D" w:rsidRPr="001D7EDE" w14:paraId="32CDB232" w14:textId="77777777" w:rsidTr="00750538">
        <w:tc>
          <w:tcPr>
            <w:tcW w:w="817" w:type="dxa"/>
            <w:shd w:val="clear" w:color="auto" w:fill="auto"/>
          </w:tcPr>
          <w:p w14:paraId="49C4EBE5" w14:textId="77777777" w:rsidR="007F293D" w:rsidRPr="001D7EDE" w:rsidRDefault="007F293D" w:rsidP="00750538">
            <w:pPr>
              <w:rPr>
                <w:szCs w:val="22"/>
              </w:rPr>
            </w:pPr>
            <w:proofErr w:type="spellStart"/>
            <w:r w:rsidRPr="001D7EDE">
              <w:rPr>
                <w:szCs w:val="22"/>
              </w:rPr>
              <w:t>Ejdnr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229A99C4" w14:textId="77777777" w:rsidR="007F293D" w:rsidRPr="001D7EDE" w:rsidRDefault="007F293D" w:rsidP="00750538">
            <w:pPr>
              <w:rPr>
                <w:szCs w:val="22"/>
              </w:rPr>
            </w:pPr>
            <w:proofErr w:type="spellStart"/>
            <w:r w:rsidRPr="001D7EDE">
              <w:rPr>
                <w:szCs w:val="22"/>
              </w:rPr>
              <w:t>Marknr</w:t>
            </w:r>
            <w:proofErr w:type="spellEnd"/>
          </w:p>
        </w:tc>
        <w:tc>
          <w:tcPr>
            <w:tcW w:w="7263" w:type="dxa"/>
            <w:shd w:val="clear" w:color="auto" w:fill="auto"/>
          </w:tcPr>
          <w:p w14:paraId="2009CB6C" w14:textId="77777777" w:rsidR="007F293D" w:rsidRPr="001D7EDE" w:rsidRDefault="007F293D" w:rsidP="00750538">
            <w:pPr>
              <w:rPr>
                <w:szCs w:val="22"/>
              </w:rPr>
            </w:pPr>
            <w:r w:rsidRPr="001D7EDE">
              <w:rPr>
                <w:szCs w:val="22"/>
              </w:rPr>
              <w:t>Bemærkning</w:t>
            </w:r>
          </w:p>
        </w:tc>
      </w:tr>
      <w:tr w:rsidR="007F293D" w:rsidRPr="001D7EDE" w14:paraId="2A3EA378" w14:textId="77777777" w:rsidTr="00750538">
        <w:tc>
          <w:tcPr>
            <w:tcW w:w="817" w:type="dxa"/>
            <w:shd w:val="clear" w:color="auto" w:fill="auto"/>
          </w:tcPr>
          <w:p w14:paraId="1839F857" w14:textId="77777777" w:rsidR="007F293D" w:rsidRPr="001D7EDE" w:rsidRDefault="007F293D" w:rsidP="00750538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14:paraId="02F8E2B9" w14:textId="77777777" w:rsidR="007F293D" w:rsidRPr="001D7EDE" w:rsidRDefault="007F293D" w:rsidP="00750538">
            <w:pPr>
              <w:rPr>
                <w:szCs w:val="22"/>
              </w:rPr>
            </w:pPr>
          </w:p>
        </w:tc>
        <w:tc>
          <w:tcPr>
            <w:tcW w:w="7263" w:type="dxa"/>
            <w:shd w:val="clear" w:color="auto" w:fill="auto"/>
          </w:tcPr>
          <w:p w14:paraId="211E80C4" w14:textId="77777777" w:rsidR="007F293D" w:rsidRPr="001D7EDE" w:rsidRDefault="007F293D" w:rsidP="00750538">
            <w:pPr>
              <w:rPr>
                <w:szCs w:val="22"/>
              </w:rPr>
            </w:pPr>
          </w:p>
        </w:tc>
      </w:tr>
      <w:tr w:rsidR="007F293D" w:rsidRPr="001D7EDE" w14:paraId="086EB1A9" w14:textId="77777777" w:rsidTr="00750538">
        <w:trPr>
          <w:trHeight w:val="81"/>
        </w:trPr>
        <w:tc>
          <w:tcPr>
            <w:tcW w:w="817" w:type="dxa"/>
            <w:shd w:val="clear" w:color="auto" w:fill="auto"/>
          </w:tcPr>
          <w:p w14:paraId="4011E8EB" w14:textId="77777777" w:rsidR="007F293D" w:rsidRPr="001D7EDE" w:rsidRDefault="007F293D" w:rsidP="00750538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14:paraId="0A214D4D" w14:textId="77777777" w:rsidR="007F293D" w:rsidRPr="001D7EDE" w:rsidRDefault="007F293D" w:rsidP="00750538">
            <w:pPr>
              <w:rPr>
                <w:szCs w:val="22"/>
              </w:rPr>
            </w:pPr>
          </w:p>
        </w:tc>
        <w:tc>
          <w:tcPr>
            <w:tcW w:w="7263" w:type="dxa"/>
            <w:shd w:val="clear" w:color="auto" w:fill="auto"/>
          </w:tcPr>
          <w:p w14:paraId="3A9F32DA" w14:textId="77777777" w:rsidR="007F293D" w:rsidRPr="001D7EDE" w:rsidRDefault="007F293D" w:rsidP="00750538">
            <w:pPr>
              <w:rPr>
                <w:szCs w:val="22"/>
              </w:rPr>
            </w:pPr>
          </w:p>
        </w:tc>
      </w:tr>
    </w:tbl>
    <w:p w14:paraId="19A2596B" w14:textId="77777777" w:rsidR="007F293D" w:rsidRPr="00B00F6F" w:rsidRDefault="007F293D" w:rsidP="007F293D">
      <w:pPr>
        <w:rPr>
          <w:szCs w:val="22"/>
        </w:rPr>
      </w:pPr>
    </w:p>
    <w:p w14:paraId="044D1A1E" w14:textId="77777777" w:rsidR="007F293D" w:rsidRDefault="008F2354" w:rsidP="007F293D">
      <w:pPr>
        <w:rPr>
          <w:b/>
          <w:sz w:val="28"/>
          <w:szCs w:val="28"/>
        </w:rPr>
      </w:pPr>
      <w:r>
        <w:rPr>
          <w:b/>
          <w:sz w:val="28"/>
          <w:szCs w:val="28"/>
        </w:rPr>
        <w:t>T3</w:t>
      </w:r>
      <w:r w:rsidR="007F293D">
        <w:rPr>
          <w:b/>
          <w:sz w:val="28"/>
          <w:szCs w:val="28"/>
        </w:rPr>
        <w:t xml:space="preserve">. </w:t>
      </w:r>
      <w:proofErr w:type="spellStart"/>
      <w:r w:rsidR="007F293D" w:rsidRPr="0017020D">
        <w:rPr>
          <w:b/>
          <w:sz w:val="28"/>
          <w:szCs w:val="28"/>
        </w:rPr>
        <w:t>Arealforskel_kritisk</w:t>
      </w:r>
      <w:proofErr w:type="spellEnd"/>
    </w:p>
    <w:p w14:paraId="1CEFA5E0" w14:textId="77777777" w:rsidR="007F293D" w:rsidRPr="00B00F6F" w:rsidRDefault="007F293D" w:rsidP="007F293D">
      <w:pPr>
        <w:rPr>
          <w:b/>
          <w:sz w:val="28"/>
          <w:szCs w:val="28"/>
        </w:rPr>
      </w:pPr>
      <w:r>
        <w:rPr>
          <w:rFonts w:ascii="Calibri" w:hAnsi="Calibri" w:cs="Calibri"/>
          <w:szCs w:val="22"/>
        </w:rPr>
        <w:t>Notér om arealforskel kan godkendes med begrundelse.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59"/>
        <w:gridCol w:w="7263"/>
      </w:tblGrid>
      <w:tr w:rsidR="007F293D" w:rsidRPr="001D7EDE" w14:paraId="6BACF473" w14:textId="77777777" w:rsidTr="00750538">
        <w:tc>
          <w:tcPr>
            <w:tcW w:w="817" w:type="dxa"/>
            <w:shd w:val="clear" w:color="auto" w:fill="auto"/>
          </w:tcPr>
          <w:p w14:paraId="30BB45F6" w14:textId="77777777" w:rsidR="007F293D" w:rsidRPr="001D7EDE" w:rsidRDefault="007F293D" w:rsidP="00750538">
            <w:pPr>
              <w:rPr>
                <w:szCs w:val="22"/>
              </w:rPr>
            </w:pPr>
            <w:proofErr w:type="spellStart"/>
            <w:r w:rsidRPr="001D7EDE">
              <w:rPr>
                <w:szCs w:val="22"/>
              </w:rPr>
              <w:t>Ejdnr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1B77C211" w14:textId="77777777" w:rsidR="007F293D" w:rsidRPr="001D7EDE" w:rsidRDefault="007F293D" w:rsidP="00750538">
            <w:pPr>
              <w:rPr>
                <w:szCs w:val="22"/>
              </w:rPr>
            </w:pPr>
            <w:proofErr w:type="spellStart"/>
            <w:r w:rsidRPr="001D7EDE">
              <w:rPr>
                <w:szCs w:val="22"/>
              </w:rPr>
              <w:t>Marknr</w:t>
            </w:r>
            <w:proofErr w:type="spellEnd"/>
          </w:p>
        </w:tc>
        <w:tc>
          <w:tcPr>
            <w:tcW w:w="7263" w:type="dxa"/>
            <w:shd w:val="clear" w:color="auto" w:fill="auto"/>
          </w:tcPr>
          <w:p w14:paraId="5C5CB587" w14:textId="77777777" w:rsidR="007F293D" w:rsidRPr="001D7EDE" w:rsidRDefault="007F293D" w:rsidP="00750538">
            <w:pPr>
              <w:rPr>
                <w:szCs w:val="22"/>
              </w:rPr>
            </w:pPr>
            <w:r w:rsidRPr="001D7EDE">
              <w:rPr>
                <w:szCs w:val="22"/>
              </w:rPr>
              <w:t>Bemærkning</w:t>
            </w:r>
          </w:p>
        </w:tc>
      </w:tr>
      <w:tr w:rsidR="007F293D" w:rsidRPr="001D7EDE" w14:paraId="5CA0EC89" w14:textId="77777777" w:rsidTr="00750538">
        <w:tc>
          <w:tcPr>
            <w:tcW w:w="817" w:type="dxa"/>
            <w:shd w:val="clear" w:color="auto" w:fill="auto"/>
          </w:tcPr>
          <w:p w14:paraId="652ADC02" w14:textId="77777777" w:rsidR="007F293D" w:rsidRPr="001D7EDE" w:rsidRDefault="007F293D" w:rsidP="00750538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14:paraId="384718DC" w14:textId="77777777" w:rsidR="007F293D" w:rsidRPr="001D7EDE" w:rsidRDefault="007F293D" w:rsidP="00750538">
            <w:pPr>
              <w:rPr>
                <w:szCs w:val="22"/>
              </w:rPr>
            </w:pPr>
          </w:p>
        </w:tc>
        <w:tc>
          <w:tcPr>
            <w:tcW w:w="7263" w:type="dxa"/>
            <w:shd w:val="clear" w:color="auto" w:fill="auto"/>
          </w:tcPr>
          <w:p w14:paraId="1A918B7D" w14:textId="77777777" w:rsidR="007F293D" w:rsidRPr="001D7EDE" w:rsidRDefault="007F293D" w:rsidP="00750538">
            <w:pPr>
              <w:rPr>
                <w:szCs w:val="22"/>
              </w:rPr>
            </w:pPr>
          </w:p>
        </w:tc>
      </w:tr>
      <w:tr w:rsidR="007F293D" w:rsidRPr="001D7EDE" w14:paraId="7DFDB560" w14:textId="77777777" w:rsidTr="00750538">
        <w:trPr>
          <w:trHeight w:val="81"/>
        </w:trPr>
        <w:tc>
          <w:tcPr>
            <w:tcW w:w="817" w:type="dxa"/>
            <w:shd w:val="clear" w:color="auto" w:fill="auto"/>
          </w:tcPr>
          <w:p w14:paraId="249F3177" w14:textId="77777777" w:rsidR="007F293D" w:rsidRPr="001D7EDE" w:rsidRDefault="007F293D" w:rsidP="00750538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14:paraId="0A397913" w14:textId="77777777" w:rsidR="007F293D" w:rsidRPr="001D7EDE" w:rsidRDefault="007F293D" w:rsidP="00750538">
            <w:pPr>
              <w:rPr>
                <w:szCs w:val="22"/>
              </w:rPr>
            </w:pPr>
          </w:p>
        </w:tc>
        <w:tc>
          <w:tcPr>
            <w:tcW w:w="7263" w:type="dxa"/>
            <w:shd w:val="clear" w:color="auto" w:fill="auto"/>
          </w:tcPr>
          <w:p w14:paraId="59E69562" w14:textId="77777777" w:rsidR="007F293D" w:rsidRPr="001D7EDE" w:rsidRDefault="007F293D" w:rsidP="00750538">
            <w:pPr>
              <w:rPr>
                <w:szCs w:val="22"/>
              </w:rPr>
            </w:pPr>
          </w:p>
        </w:tc>
      </w:tr>
      <w:tr w:rsidR="007F293D" w:rsidRPr="001D7EDE" w14:paraId="725ABFD3" w14:textId="77777777" w:rsidTr="00750538">
        <w:trPr>
          <w:trHeight w:val="81"/>
        </w:trPr>
        <w:tc>
          <w:tcPr>
            <w:tcW w:w="817" w:type="dxa"/>
            <w:shd w:val="clear" w:color="auto" w:fill="auto"/>
          </w:tcPr>
          <w:p w14:paraId="09242FD8" w14:textId="77777777" w:rsidR="007F293D" w:rsidRPr="001D7EDE" w:rsidRDefault="007F293D" w:rsidP="00750538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14:paraId="4C4C30A2" w14:textId="77777777" w:rsidR="007F293D" w:rsidRPr="001D7EDE" w:rsidRDefault="007F293D" w:rsidP="00750538">
            <w:pPr>
              <w:rPr>
                <w:szCs w:val="22"/>
              </w:rPr>
            </w:pPr>
          </w:p>
        </w:tc>
        <w:tc>
          <w:tcPr>
            <w:tcW w:w="7263" w:type="dxa"/>
            <w:shd w:val="clear" w:color="auto" w:fill="auto"/>
          </w:tcPr>
          <w:p w14:paraId="21F2956A" w14:textId="77777777" w:rsidR="007F293D" w:rsidRPr="001D7EDE" w:rsidRDefault="007F293D" w:rsidP="00750538">
            <w:pPr>
              <w:rPr>
                <w:szCs w:val="22"/>
              </w:rPr>
            </w:pPr>
          </w:p>
        </w:tc>
      </w:tr>
    </w:tbl>
    <w:p w14:paraId="1E7DE3F6" w14:textId="77777777" w:rsidR="007F293D" w:rsidRPr="001D7EDE" w:rsidRDefault="007F293D" w:rsidP="007F293D">
      <w:pPr>
        <w:rPr>
          <w:b/>
          <w:szCs w:val="22"/>
        </w:rPr>
      </w:pPr>
    </w:p>
    <w:p w14:paraId="5E9F13D4" w14:textId="77777777" w:rsidR="007F293D" w:rsidRDefault="007F293D" w:rsidP="007F293D">
      <w:p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8F235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Arealsammenligning</w:t>
      </w:r>
    </w:p>
    <w:p w14:paraId="17C8A674" w14:textId="77777777" w:rsidR="007F293D" w:rsidRPr="00B00F6F" w:rsidRDefault="007F293D" w:rsidP="007F293D">
      <w:pPr>
        <w:rPr>
          <w:b/>
          <w:sz w:val="28"/>
          <w:szCs w:val="28"/>
        </w:rPr>
      </w:pPr>
      <w:r>
        <w:rPr>
          <w:rFonts w:cs="Arial"/>
          <w:szCs w:val="22"/>
        </w:rPr>
        <w:t xml:space="preserve">Anfør årsag til, at </w:t>
      </w:r>
      <w:r w:rsidR="00CC4885">
        <w:rPr>
          <w:rFonts w:cs="Arial"/>
          <w:szCs w:val="22"/>
        </w:rPr>
        <w:t xml:space="preserve">areal omfattet </w:t>
      </w:r>
      <w:r>
        <w:rPr>
          <w:rFonts w:cs="Arial"/>
          <w:szCs w:val="22"/>
        </w:rPr>
        <w:t>afviger fra det forventede.</w:t>
      </w:r>
      <w:r w:rsidRPr="00B00F6F">
        <w:rPr>
          <w:b/>
          <w:sz w:val="28"/>
          <w:szCs w:val="28"/>
        </w:rPr>
        <w:t xml:space="preserve">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655"/>
      </w:tblGrid>
      <w:tr w:rsidR="007F293D" w:rsidRPr="001D7EDE" w14:paraId="27D83915" w14:textId="77777777" w:rsidTr="00750538">
        <w:tc>
          <w:tcPr>
            <w:tcW w:w="817" w:type="dxa"/>
            <w:shd w:val="clear" w:color="auto" w:fill="auto"/>
          </w:tcPr>
          <w:p w14:paraId="07A65BFA" w14:textId="77777777" w:rsidR="007F293D" w:rsidRPr="001D7EDE" w:rsidRDefault="007F293D" w:rsidP="00750538">
            <w:pPr>
              <w:rPr>
                <w:szCs w:val="22"/>
              </w:rPr>
            </w:pPr>
            <w:proofErr w:type="spellStart"/>
            <w:r w:rsidRPr="001D7EDE">
              <w:rPr>
                <w:szCs w:val="22"/>
              </w:rPr>
              <w:t>Ejdnr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14:paraId="14234344" w14:textId="77777777" w:rsidR="007F293D" w:rsidRPr="001D7EDE" w:rsidRDefault="007F293D" w:rsidP="00750538">
            <w:pPr>
              <w:rPr>
                <w:szCs w:val="22"/>
              </w:rPr>
            </w:pPr>
            <w:r w:rsidRPr="001D7EDE">
              <w:rPr>
                <w:szCs w:val="22"/>
              </w:rPr>
              <w:t>Bemærkning</w:t>
            </w:r>
          </w:p>
        </w:tc>
      </w:tr>
      <w:tr w:rsidR="007F293D" w:rsidRPr="001D7EDE" w14:paraId="1E338DD3" w14:textId="77777777" w:rsidTr="00750538">
        <w:tc>
          <w:tcPr>
            <w:tcW w:w="817" w:type="dxa"/>
            <w:shd w:val="clear" w:color="auto" w:fill="auto"/>
          </w:tcPr>
          <w:p w14:paraId="2D12A901" w14:textId="77777777" w:rsidR="007F293D" w:rsidRPr="001D7EDE" w:rsidRDefault="007F293D" w:rsidP="00750538">
            <w:pPr>
              <w:rPr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14:paraId="3FEA650E" w14:textId="77777777" w:rsidR="007F293D" w:rsidRPr="001D7EDE" w:rsidRDefault="007F293D" w:rsidP="00750538">
            <w:pPr>
              <w:rPr>
                <w:szCs w:val="22"/>
              </w:rPr>
            </w:pPr>
          </w:p>
        </w:tc>
      </w:tr>
      <w:tr w:rsidR="007F293D" w:rsidRPr="001D7EDE" w14:paraId="30A72B6A" w14:textId="77777777" w:rsidTr="00750538">
        <w:trPr>
          <w:trHeight w:val="81"/>
        </w:trPr>
        <w:tc>
          <w:tcPr>
            <w:tcW w:w="817" w:type="dxa"/>
            <w:shd w:val="clear" w:color="auto" w:fill="auto"/>
          </w:tcPr>
          <w:p w14:paraId="3AD492EC" w14:textId="77777777" w:rsidR="007F293D" w:rsidRPr="001D7EDE" w:rsidRDefault="007F293D" w:rsidP="00750538">
            <w:pPr>
              <w:rPr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14:paraId="08153537" w14:textId="77777777" w:rsidR="007F293D" w:rsidRPr="001D7EDE" w:rsidRDefault="007F293D" w:rsidP="00750538">
            <w:pPr>
              <w:rPr>
                <w:szCs w:val="22"/>
              </w:rPr>
            </w:pPr>
          </w:p>
        </w:tc>
      </w:tr>
      <w:tr w:rsidR="007F293D" w:rsidRPr="001D7EDE" w14:paraId="45462CD3" w14:textId="77777777" w:rsidTr="00750538">
        <w:trPr>
          <w:trHeight w:val="81"/>
        </w:trPr>
        <w:tc>
          <w:tcPr>
            <w:tcW w:w="817" w:type="dxa"/>
            <w:shd w:val="clear" w:color="auto" w:fill="auto"/>
          </w:tcPr>
          <w:p w14:paraId="18395056" w14:textId="77777777" w:rsidR="007F293D" w:rsidRPr="001D7EDE" w:rsidRDefault="007F293D" w:rsidP="00750538">
            <w:pPr>
              <w:rPr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14:paraId="69CBAA03" w14:textId="77777777" w:rsidR="007F293D" w:rsidRPr="001D7EDE" w:rsidRDefault="007F293D" w:rsidP="00750538">
            <w:pPr>
              <w:rPr>
                <w:szCs w:val="22"/>
              </w:rPr>
            </w:pPr>
          </w:p>
        </w:tc>
      </w:tr>
    </w:tbl>
    <w:p w14:paraId="30327E88" w14:textId="77777777" w:rsidR="007F293D" w:rsidRDefault="007F293D" w:rsidP="007F293D">
      <w:pPr>
        <w:rPr>
          <w:b/>
          <w:szCs w:val="22"/>
        </w:rPr>
      </w:pPr>
    </w:p>
    <w:p w14:paraId="1C2D061E" w14:textId="77777777" w:rsidR="007F293D" w:rsidRDefault="008F2354" w:rsidP="007F293D">
      <w:pPr>
        <w:rPr>
          <w:b/>
          <w:sz w:val="28"/>
          <w:szCs w:val="28"/>
        </w:rPr>
      </w:pPr>
      <w:r>
        <w:rPr>
          <w:b/>
          <w:sz w:val="28"/>
          <w:szCs w:val="28"/>
        </w:rPr>
        <w:t>T5</w:t>
      </w:r>
      <w:r w:rsidR="007F293D">
        <w:rPr>
          <w:b/>
          <w:sz w:val="28"/>
          <w:szCs w:val="28"/>
        </w:rPr>
        <w:t xml:space="preserve">. </w:t>
      </w:r>
      <w:proofErr w:type="spellStart"/>
      <w:r w:rsidR="007F293D" w:rsidRPr="0017020D">
        <w:rPr>
          <w:b/>
          <w:sz w:val="28"/>
          <w:szCs w:val="28"/>
        </w:rPr>
        <w:t>Ejendomme_mangler_i_LOOP</w:t>
      </w:r>
      <w:proofErr w:type="spellEnd"/>
    </w:p>
    <w:p w14:paraId="06507728" w14:textId="77777777" w:rsidR="007F293D" w:rsidRPr="00B00F6F" w:rsidRDefault="007F293D" w:rsidP="007F293D">
      <w:pPr>
        <w:rPr>
          <w:b/>
          <w:sz w:val="28"/>
          <w:szCs w:val="28"/>
        </w:rPr>
      </w:pPr>
      <w:r>
        <w:rPr>
          <w:rFonts w:cs="Arial"/>
          <w:szCs w:val="22"/>
        </w:rPr>
        <w:t>Anfør årsag til, at ejendomme ikke er inddraget.</w:t>
      </w:r>
      <w:r w:rsidRPr="00B00F6F">
        <w:rPr>
          <w:b/>
          <w:sz w:val="28"/>
          <w:szCs w:val="28"/>
        </w:rPr>
        <w:t xml:space="preserve">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655"/>
      </w:tblGrid>
      <w:tr w:rsidR="007F293D" w:rsidRPr="001D7EDE" w14:paraId="1AC95B1E" w14:textId="77777777" w:rsidTr="00750538">
        <w:tc>
          <w:tcPr>
            <w:tcW w:w="817" w:type="dxa"/>
            <w:shd w:val="clear" w:color="auto" w:fill="auto"/>
          </w:tcPr>
          <w:p w14:paraId="57F7ED3B" w14:textId="77777777" w:rsidR="007F293D" w:rsidRPr="001D7EDE" w:rsidRDefault="007F293D" w:rsidP="00750538">
            <w:pPr>
              <w:rPr>
                <w:szCs w:val="22"/>
              </w:rPr>
            </w:pPr>
            <w:proofErr w:type="spellStart"/>
            <w:r w:rsidRPr="001D7EDE">
              <w:rPr>
                <w:szCs w:val="22"/>
              </w:rPr>
              <w:t>Ejdnr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14:paraId="5D54D702" w14:textId="77777777" w:rsidR="007F293D" w:rsidRPr="001D7EDE" w:rsidRDefault="007F293D" w:rsidP="00750538">
            <w:pPr>
              <w:rPr>
                <w:szCs w:val="22"/>
              </w:rPr>
            </w:pPr>
            <w:r w:rsidRPr="001D7EDE">
              <w:rPr>
                <w:szCs w:val="22"/>
              </w:rPr>
              <w:t>Bemærkning</w:t>
            </w:r>
          </w:p>
        </w:tc>
      </w:tr>
      <w:tr w:rsidR="007F293D" w:rsidRPr="001D7EDE" w14:paraId="527EA093" w14:textId="77777777" w:rsidTr="00750538">
        <w:tc>
          <w:tcPr>
            <w:tcW w:w="817" w:type="dxa"/>
            <w:shd w:val="clear" w:color="auto" w:fill="auto"/>
          </w:tcPr>
          <w:p w14:paraId="39B95D40" w14:textId="77777777" w:rsidR="007F293D" w:rsidRPr="001D7EDE" w:rsidRDefault="007F293D" w:rsidP="00750538">
            <w:pPr>
              <w:rPr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14:paraId="173B2171" w14:textId="77777777" w:rsidR="007F293D" w:rsidRPr="001D7EDE" w:rsidRDefault="007F293D" w:rsidP="00750538">
            <w:pPr>
              <w:rPr>
                <w:szCs w:val="22"/>
              </w:rPr>
            </w:pPr>
          </w:p>
        </w:tc>
      </w:tr>
      <w:tr w:rsidR="007F293D" w:rsidRPr="001D7EDE" w14:paraId="5DB93413" w14:textId="77777777" w:rsidTr="00750538">
        <w:trPr>
          <w:trHeight w:val="81"/>
        </w:trPr>
        <w:tc>
          <w:tcPr>
            <w:tcW w:w="817" w:type="dxa"/>
            <w:shd w:val="clear" w:color="auto" w:fill="auto"/>
          </w:tcPr>
          <w:p w14:paraId="5EE30DE7" w14:textId="77777777" w:rsidR="007F293D" w:rsidRPr="001D7EDE" w:rsidRDefault="007F293D" w:rsidP="00750538">
            <w:pPr>
              <w:rPr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14:paraId="47994357" w14:textId="77777777" w:rsidR="007F293D" w:rsidRPr="001D7EDE" w:rsidRDefault="007F293D" w:rsidP="00750538">
            <w:pPr>
              <w:rPr>
                <w:szCs w:val="22"/>
              </w:rPr>
            </w:pPr>
          </w:p>
        </w:tc>
      </w:tr>
      <w:tr w:rsidR="007F293D" w:rsidRPr="001D7EDE" w14:paraId="4C13CE97" w14:textId="77777777" w:rsidTr="00750538">
        <w:trPr>
          <w:trHeight w:val="81"/>
        </w:trPr>
        <w:tc>
          <w:tcPr>
            <w:tcW w:w="817" w:type="dxa"/>
            <w:shd w:val="clear" w:color="auto" w:fill="auto"/>
          </w:tcPr>
          <w:p w14:paraId="250FA415" w14:textId="77777777" w:rsidR="007F293D" w:rsidRPr="001D7EDE" w:rsidRDefault="007F293D" w:rsidP="00750538">
            <w:pPr>
              <w:rPr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14:paraId="641671AC" w14:textId="77777777" w:rsidR="007F293D" w:rsidRPr="001D7EDE" w:rsidRDefault="007F293D" w:rsidP="00750538">
            <w:pPr>
              <w:rPr>
                <w:szCs w:val="22"/>
              </w:rPr>
            </w:pPr>
          </w:p>
        </w:tc>
      </w:tr>
    </w:tbl>
    <w:p w14:paraId="2EE96168" w14:textId="77777777" w:rsidR="007F293D" w:rsidRDefault="007F293D" w:rsidP="007F293D">
      <w:pPr>
        <w:rPr>
          <w:b/>
          <w:szCs w:val="22"/>
        </w:rPr>
      </w:pPr>
    </w:p>
    <w:p w14:paraId="4A4A917F" w14:textId="77777777" w:rsidR="007F293D" w:rsidRPr="00B00F6F" w:rsidRDefault="008F2354" w:rsidP="007F293D">
      <w:pPr>
        <w:rPr>
          <w:b/>
          <w:sz w:val="28"/>
          <w:szCs w:val="28"/>
        </w:rPr>
      </w:pPr>
      <w:r>
        <w:rPr>
          <w:b/>
          <w:sz w:val="28"/>
          <w:szCs w:val="28"/>
        </w:rPr>
        <w:t>T6</w:t>
      </w:r>
      <w:r w:rsidR="007F293D">
        <w:rPr>
          <w:b/>
          <w:sz w:val="28"/>
          <w:szCs w:val="28"/>
        </w:rPr>
        <w:t xml:space="preserve">. </w:t>
      </w:r>
      <w:proofErr w:type="spellStart"/>
      <w:r w:rsidR="007F293D" w:rsidRPr="0017020D">
        <w:rPr>
          <w:b/>
          <w:sz w:val="28"/>
          <w:szCs w:val="28"/>
        </w:rPr>
        <w:t>JB_nr_mismatch</w:t>
      </w:r>
      <w:proofErr w:type="spellEnd"/>
      <w:r w:rsidR="007F293D" w:rsidRPr="00B00F6F">
        <w:rPr>
          <w:b/>
          <w:sz w:val="28"/>
          <w:szCs w:val="28"/>
        </w:rPr>
        <w:t xml:space="preserve"> </w:t>
      </w:r>
    </w:p>
    <w:p w14:paraId="29BC9040" w14:textId="77777777" w:rsidR="007F293D" w:rsidRDefault="008F2354" w:rsidP="008F2354">
      <w:r w:rsidRPr="008F2354">
        <w:rPr>
          <w:szCs w:val="22"/>
        </w:rPr>
        <w:t xml:space="preserve">Anfør marker med et </w:t>
      </w:r>
      <w:proofErr w:type="spellStart"/>
      <w:r w:rsidRPr="008F2354">
        <w:rPr>
          <w:szCs w:val="22"/>
        </w:rPr>
        <w:t>JBnr</w:t>
      </w:r>
      <w:proofErr w:type="spellEnd"/>
      <w:r w:rsidRPr="008F2354">
        <w:rPr>
          <w:szCs w:val="22"/>
        </w:rPr>
        <w:t xml:space="preserve"> forskelligt fra det nye digitale </w:t>
      </w:r>
      <w:proofErr w:type="spellStart"/>
      <w:r w:rsidRPr="008F2354">
        <w:rPr>
          <w:szCs w:val="22"/>
        </w:rPr>
        <w:t>jordbunds¬kort</w:t>
      </w:r>
      <w:proofErr w:type="spellEnd"/>
      <w:r w:rsidRPr="008F2354">
        <w:rPr>
          <w:szCs w:val="22"/>
        </w:rPr>
        <w:t>, jf. ”</w:t>
      </w:r>
      <w:proofErr w:type="spellStart"/>
      <w:r w:rsidRPr="008F2354">
        <w:rPr>
          <w:szCs w:val="22"/>
        </w:rPr>
        <w:t>Log_JB_nr_mismatch</w:t>
      </w:r>
      <w:proofErr w:type="spellEnd"/>
      <w:r w:rsidRPr="008F2354">
        <w:rPr>
          <w:szCs w:val="22"/>
        </w:rPr>
        <w:t>” og notér årsagen – herunder, om der foreligger målinger som dokumentation, eller det f.eks. er landmandens vurdering.</w:t>
      </w:r>
    </w:p>
    <w:p w14:paraId="41F6BC4B" w14:textId="77777777" w:rsidR="007F293D" w:rsidRPr="00B00F6F" w:rsidRDefault="007F293D" w:rsidP="007F293D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1007"/>
        <w:gridCol w:w="7230"/>
      </w:tblGrid>
      <w:tr w:rsidR="007F293D" w:rsidRPr="00B00F6F" w14:paraId="70A25BDB" w14:textId="77777777" w:rsidTr="00750538">
        <w:tc>
          <w:tcPr>
            <w:tcW w:w="802" w:type="dxa"/>
            <w:shd w:val="clear" w:color="auto" w:fill="auto"/>
          </w:tcPr>
          <w:p w14:paraId="31A2694E" w14:textId="77777777" w:rsidR="007F293D" w:rsidRPr="00B00F6F" w:rsidRDefault="007F293D" w:rsidP="00750538">
            <w:proofErr w:type="spellStart"/>
            <w:r w:rsidRPr="00B00F6F">
              <w:lastRenderedPageBreak/>
              <w:t>Ejdnr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14:paraId="3EAEA9EE" w14:textId="77777777" w:rsidR="007F293D" w:rsidRPr="00B00F6F" w:rsidRDefault="007F293D" w:rsidP="00750538">
            <w:proofErr w:type="spellStart"/>
            <w:r w:rsidRPr="00B00F6F">
              <w:t>Marknr</w:t>
            </w:r>
            <w:proofErr w:type="spellEnd"/>
          </w:p>
        </w:tc>
        <w:tc>
          <w:tcPr>
            <w:tcW w:w="7230" w:type="dxa"/>
            <w:shd w:val="clear" w:color="auto" w:fill="auto"/>
          </w:tcPr>
          <w:p w14:paraId="4DB9EC12" w14:textId="77777777" w:rsidR="007F293D" w:rsidRPr="00B00F6F" w:rsidRDefault="007F293D" w:rsidP="00750538">
            <w:r w:rsidRPr="00B00F6F">
              <w:t>Bemærkning</w:t>
            </w:r>
          </w:p>
        </w:tc>
      </w:tr>
      <w:tr w:rsidR="007F293D" w:rsidRPr="00B00F6F" w14:paraId="4C77FCC2" w14:textId="77777777" w:rsidTr="00750538">
        <w:tc>
          <w:tcPr>
            <w:tcW w:w="802" w:type="dxa"/>
            <w:shd w:val="clear" w:color="auto" w:fill="auto"/>
          </w:tcPr>
          <w:p w14:paraId="1FAAE14A" w14:textId="77777777" w:rsidR="007F293D" w:rsidRPr="00B00F6F" w:rsidRDefault="007F293D" w:rsidP="00750538"/>
        </w:tc>
        <w:tc>
          <w:tcPr>
            <w:tcW w:w="1007" w:type="dxa"/>
            <w:shd w:val="clear" w:color="auto" w:fill="auto"/>
          </w:tcPr>
          <w:p w14:paraId="799189C1" w14:textId="77777777" w:rsidR="007F293D" w:rsidRPr="00B00F6F" w:rsidRDefault="007F293D" w:rsidP="00750538"/>
        </w:tc>
        <w:tc>
          <w:tcPr>
            <w:tcW w:w="7230" w:type="dxa"/>
            <w:shd w:val="clear" w:color="auto" w:fill="auto"/>
          </w:tcPr>
          <w:p w14:paraId="5F5EA1F4" w14:textId="77777777" w:rsidR="007F293D" w:rsidRPr="00B00F6F" w:rsidRDefault="007F293D" w:rsidP="00750538"/>
        </w:tc>
      </w:tr>
      <w:tr w:rsidR="007F293D" w:rsidRPr="00B00F6F" w14:paraId="5BA9B3E9" w14:textId="77777777" w:rsidTr="00750538">
        <w:tc>
          <w:tcPr>
            <w:tcW w:w="802" w:type="dxa"/>
            <w:shd w:val="clear" w:color="auto" w:fill="auto"/>
          </w:tcPr>
          <w:p w14:paraId="322886A1" w14:textId="77777777" w:rsidR="007F293D" w:rsidRPr="00B00F6F" w:rsidRDefault="007F293D" w:rsidP="00750538"/>
        </w:tc>
        <w:tc>
          <w:tcPr>
            <w:tcW w:w="1007" w:type="dxa"/>
            <w:shd w:val="clear" w:color="auto" w:fill="auto"/>
          </w:tcPr>
          <w:p w14:paraId="57C19465" w14:textId="77777777" w:rsidR="007F293D" w:rsidRPr="00B00F6F" w:rsidRDefault="007F293D" w:rsidP="00750538"/>
        </w:tc>
        <w:tc>
          <w:tcPr>
            <w:tcW w:w="7230" w:type="dxa"/>
            <w:shd w:val="clear" w:color="auto" w:fill="auto"/>
          </w:tcPr>
          <w:p w14:paraId="3866D297" w14:textId="77777777" w:rsidR="007F293D" w:rsidRPr="00B00F6F" w:rsidRDefault="007F293D" w:rsidP="00750538"/>
        </w:tc>
      </w:tr>
    </w:tbl>
    <w:p w14:paraId="1867CF4F" w14:textId="77777777" w:rsidR="007F293D" w:rsidRDefault="007F293D" w:rsidP="007F293D">
      <w:pPr>
        <w:rPr>
          <w:b/>
          <w:szCs w:val="22"/>
        </w:rPr>
      </w:pPr>
    </w:p>
    <w:p w14:paraId="6188BF1F" w14:textId="77777777" w:rsidR="007F293D" w:rsidRDefault="007F293D" w:rsidP="007F293D">
      <w:p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8F235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proofErr w:type="spellStart"/>
      <w:r w:rsidRPr="00B51783">
        <w:rPr>
          <w:b/>
          <w:sz w:val="28"/>
          <w:szCs w:val="28"/>
        </w:rPr>
        <w:t>Marker_mangler_i_AGRI</w:t>
      </w:r>
      <w:proofErr w:type="spellEnd"/>
    </w:p>
    <w:p w14:paraId="5618F5A8" w14:textId="77777777" w:rsidR="007F293D" w:rsidRPr="00B00F6F" w:rsidRDefault="007F293D" w:rsidP="007F293D">
      <w:pPr>
        <w:rPr>
          <w:b/>
          <w:sz w:val="28"/>
          <w:szCs w:val="28"/>
        </w:rPr>
      </w:pPr>
      <w:r>
        <w:rPr>
          <w:rFonts w:cs="Arial"/>
          <w:szCs w:val="22"/>
        </w:rPr>
        <w:t>Anfør årsag til manglende marker i AGRI.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59"/>
        <w:gridCol w:w="6696"/>
      </w:tblGrid>
      <w:tr w:rsidR="007F293D" w:rsidRPr="001D7EDE" w14:paraId="6FD8EF4E" w14:textId="77777777" w:rsidTr="00750538">
        <w:tc>
          <w:tcPr>
            <w:tcW w:w="817" w:type="dxa"/>
            <w:shd w:val="clear" w:color="auto" w:fill="auto"/>
          </w:tcPr>
          <w:p w14:paraId="16950F5E" w14:textId="77777777" w:rsidR="007F293D" w:rsidRPr="001D7EDE" w:rsidRDefault="007F293D" w:rsidP="00750538">
            <w:pPr>
              <w:rPr>
                <w:szCs w:val="22"/>
              </w:rPr>
            </w:pPr>
            <w:proofErr w:type="spellStart"/>
            <w:r w:rsidRPr="001D7EDE">
              <w:rPr>
                <w:szCs w:val="22"/>
              </w:rPr>
              <w:t>Ejdnr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6F7B3AC0" w14:textId="77777777" w:rsidR="007F293D" w:rsidRPr="001D7EDE" w:rsidRDefault="007F293D" w:rsidP="00750538">
            <w:pPr>
              <w:rPr>
                <w:szCs w:val="22"/>
              </w:rPr>
            </w:pPr>
            <w:proofErr w:type="spellStart"/>
            <w:r w:rsidRPr="001D7EDE">
              <w:rPr>
                <w:szCs w:val="22"/>
              </w:rPr>
              <w:t>Marknr</w:t>
            </w:r>
            <w:proofErr w:type="spellEnd"/>
          </w:p>
        </w:tc>
        <w:tc>
          <w:tcPr>
            <w:tcW w:w="6696" w:type="dxa"/>
            <w:shd w:val="clear" w:color="auto" w:fill="auto"/>
          </w:tcPr>
          <w:p w14:paraId="6589BB07" w14:textId="77777777" w:rsidR="007F293D" w:rsidRPr="001D7EDE" w:rsidRDefault="007F293D" w:rsidP="00750538">
            <w:pPr>
              <w:rPr>
                <w:szCs w:val="22"/>
              </w:rPr>
            </w:pPr>
            <w:r w:rsidRPr="001D7EDE">
              <w:rPr>
                <w:szCs w:val="22"/>
              </w:rPr>
              <w:t>Bemærkning</w:t>
            </w:r>
          </w:p>
        </w:tc>
      </w:tr>
      <w:tr w:rsidR="007F293D" w:rsidRPr="001D7EDE" w14:paraId="30DAE740" w14:textId="77777777" w:rsidTr="00750538">
        <w:tc>
          <w:tcPr>
            <w:tcW w:w="817" w:type="dxa"/>
            <w:shd w:val="clear" w:color="auto" w:fill="auto"/>
          </w:tcPr>
          <w:p w14:paraId="70617586" w14:textId="77777777" w:rsidR="007F293D" w:rsidRPr="001D7EDE" w:rsidRDefault="007F293D" w:rsidP="00750538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14:paraId="65E68EFD" w14:textId="77777777" w:rsidR="007F293D" w:rsidRPr="001D7EDE" w:rsidRDefault="007F293D" w:rsidP="00750538">
            <w:pPr>
              <w:rPr>
                <w:szCs w:val="22"/>
              </w:rPr>
            </w:pPr>
          </w:p>
        </w:tc>
        <w:tc>
          <w:tcPr>
            <w:tcW w:w="6696" w:type="dxa"/>
            <w:shd w:val="clear" w:color="auto" w:fill="auto"/>
          </w:tcPr>
          <w:p w14:paraId="59085CBF" w14:textId="77777777" w:rsidR="007F293D" w:rsidRPr="001D7EDE" w:rsidRDefault="007F293D" w:rsidP="00750538">
            <w:pPr>
              <w:rPr>
                <w:szCs w:val="22"/>
              </w:rPr>
            </w:pPr>
          </w:p>
        </w:tc>
      </w:tr>
      <w:tr w:rsidR="007F293D" w:rsidRPr="001D7EDE" w14:paraId="7C7A8002" w14:textId="77777777" w:rsidTr="00750538">
        <w:trPr>
          <w:trHeight w:val="81"/>
        </w:trPr>
        <w:tc>
          <w:tcPr>
            <w:tcW w:w="817" w:type="dxa"/>
            <w:shd w:val="clear" w:color="auto" w:fill="auto"/>
          </w:tcPr>
          <w:p w14:paraId="58E65040" w14:textId="77777777" w:rsidR="007F293D" w:rsidRPr="001D7EDE" w:rsidRDefault="007F293D" w:rsidP="00750538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14:paraId="16A18477" w14:textId="77777777" w:rsidR="007F293D" w:rsidRPr="001D7EDE" w:rsidRDefault="007F293D" w:rsidP="00750538">
            <w:pPr>
              <w:rPr>
                <w:szCs w:val="22"/>
              </w:rPr>
            </w:pPr>
          </w:p>
        </w:tc>
        <w:tc>
          <w:tcPr>
            <w:tcW w:w="6696" w:type="dxa"/>
            <w:shd w:val="clear" w:color="auto" w:fill="auto"/>
          </w:tcPr>
          <w:p w14:paraId="4D637B35" w14:textId="77777777" w:rsidR="007F293D" w:rsidRPr="001D7EDE" w:rsidRDefault="007F293D" w:rsidP="00750538">
            <w:pPr>
              <w:rPr>
                <w:szCs w:val="22"/>
              </w:rPr>
            </w:pPr>
          </w:p>
        </w:tc>
      </w:tr>
    </w:tbl>
    <w:p w14:paraId="028DD22E" w14:textId="77777777" w:rsidR="007F293D" w:rsidRDefault="007F293D" w:rsidP="007F293D">
      <w:pPr>
        <w:rPr>
          <w:b/>
          <w:sz w:val="28"/>
          <w:szCs w:val="28"/>
        </w:rPr>
      </w:pPr>
    </w:p>
    <w:p w14:paraId="15C4CF28" w14:textId="77777777" w:rsidR="007F293D" w:rsidRDefault="008F2354" w:rsidP="007F293D">
      <w:pPr>
        <w:rPr>
          <w:b/>
          <w:sz w:val="28"/>
          <w:szCs w:val="28"/>
        </w:rPr>
      </w:pPr>
      <w:r>
        <w:rPr>
          <w:b/>
          <w:sz w:val="28"/>
          <w:szCs w:val="28"/>
        </w:rPr>
        <w:t>T8</w:t>
      </w:r>
      <w:r w:rsidR="007F293D">
        <w:rPr>
          <w:b/>
          <w:sz w:val="28"/>
          <w:szCs w:val="28"/>
        </w:rPr>
        <w:t xml:space="preserve">. </w:t>
      </w:r>
      <w:proofErr w:type="spellStart"/>
      <w:r w:rsidR="007F293D" w:rsidRPr="00B51783">
        <w:rPr>
          <w:b/>
          <w:sz w:val="28"/>
          <w:szCs w:val="28"/>
        </w:rPr>
        <w:t>Marker_kun_i_AGRI</w:t>
      </w:r>
      <w:proofErr w:type="spellEnd"/>
    </w:p>
    <w:p w14:paraId="3A4BFDF6" w14:textId="77777777" w:rsidR="007F293D" w:rsidRPr="00B00F6F" w:rsidRDefault="007F293D" w:rsidP="007F293D">
      <w:pPr>
        <w:rPr>
          <w:b/>
          <w:sz w:val="28"/>
          <w:szCs w:val="28"/>
        </w:rPr>
      </w:pPr>
      <w:r>
        <w:rPr>
          <w:rFonts w:cs="Arial"/>
          <w:szCs w:val="22"/>
        </w:rPr>
        <w:t>Anfør årsag til manglende marker i LOOP Markkort.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59"/>
        <w:gridCol w:w="7263"/>
      </w:tblGrid>
      <w:tr w:rsidR="007F293D" w:rsidRPr="001D7EDE" w14:paraId="266A6775" w14:textId="77777777" w:rsidTr="00750538">
        <w:tc>
          <w:tcPr>
            <w:tcW w:w="817" w:type="dxa"/>
            <w:shd w:val="clear" w:color="auto" w:fill="auto"/>
          </w:tcPr>
          <w:p w14:paraId="105A9B57" w14:textId="77777777" w:rsidR="007F293D" w:rsidRPr="001D7EDE" w:rsidRDefault="007F293D" w:rsidP="00750538">
            <w:pPr>
              <w:rPr>
                <w:szCs w:val="22"/>
              </w:rPr>
            </w:pPr>
            <w:proofErr w:type="spellStart"/>
            <w:r w:rsidRPr="001D7EDE">
              <w:rPr>
                <w:szCs w:val="22"/>
              </w:rPr>
              <w:t>Ejdnr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7F060B54" w14:textId="77777777" w:rsidR="007F293D" w:rsidRPr="001D7EDE" w:rsidRDefault="007F293D" w:rsidP="00750538">
            <w:pPr>
              <w:rPr>
                <w:szCs w:val="22"/>
              </w:rPr>
            </w:pPr>
            <w:proofErr w:type="spellStart"/>
            <w:r w:rsidRPr="001D7EDE">
              <w:rPr>
                <w:szCs w:val="22"/>
              </w:rPr>
              <w:t>Marknr</w:t>
            </w:r>
            <w:proofErr w:type="spellEnd"/>
          </w:p>
        </w:tc>
        <w:tc>
          <w:tcPr>
            <w:tcW w:w="7263" w:type="dxa"/>
            <w:shd w:val="clear" w:color="auto" w:fill="auto"/>
          </w:tcPr>
          <w:p w14:paraId="25ED9499" w14:textId="77777777" w:rsidR="007F293D" w:rsidRPr="001D7EDE" w:rsidRDefault="007F293D" w:rsidP="00750538">
            <w:pPr>
              <w:rPr>
                <w:szCs w:val="22"/>
              </w:rPr>
            </w:pPr>
            <w:r w:rsidRPr="001D7EDE">
              <w:rPr>
                <w:szCs w:val="22"/>
              </w:rPr>
              <w:t>Bemærkning</w:t>
            </w:r>
          </w:p>
        </w:tc>
      </w:tr>
      <w:tr w:rsidR="007F293D" w:rsidRPr="001D7EDE" w14:paraId="3154C4C1" w14:textId="77777777" w:rsidTr="00750538">
        <w:tc>
          <w:tcPr>
            <w:tcW w:w="817" w:type="dxa"/>
            <w:shd w:val="clear" w:color="auto" w:fill="auto"/>
          </w:tcPr>
          <w:p w14:paraId="5B0FBDFB" w14:textId="77777777" w:rsidR="007F293D" w:rsidRPr="001D7EDE" w:rsidRDefault="007F293D" w:rsidP="00750538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14:paraId="05F83528" w14:textId="77777777" w:rsidR="007F293D" w:rsidRPr="001D7EDE" w:rsidRDefault="007F293D" w:rsidP="00750538">
            <w:pPr>
              <w:rPr>
                <w:szCs w:val="22"/>
              </w:rPr>
            </w:pPr>
          </w:p>
        </w:tc>
        <w:tc>
          <w:tcPr>
            <w:tcW w:w="7263" w:type="dxa"/>
            <w:shd w:val="clear" w:color="auto" w:fill="auto"/>
          </w:tcPr>
          <w:p w14:paraId="1E1BF362" w14:textId="77777777" w:rsidR="007F293D" w:rsidRPr="001D7EDE" w:rsidRDefault="007F293D" w:rsidP="00750538">
            <w:pPr>
              <w:rPr>
                <w:szCs w:val="22"/>
              </w:rPr>
            </w:pPr>
          </w:p>
        </w:tc>
      </w:tr>
      <w:tr w:rsidR="007F293D" w:rsidRPr="001D7EDE" w14:paraId="5B0CB463" w14:textId="77777777" w:rsidTr="00750538">
        <w:trPr>
          <w:trHeight w:val="81"/>
        </w:trPr>
        <w:tc>
          <w:tcPr>
            <w:tcW w:w="817" w:type="dxa"/>
            <w:shd w:val="clear" w:color="auto" w:fill="auto"/>
          </w:tcPr>
          <w:p w14:paraId="1C0CE4E6" w14:textId="77777777" w:rsidR="007F293D" w:rsidRPr="001D7EDE" w:rsidRDefault="007F293D" w:rsidP="00750538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14:paraId="35B61BA7" w14:textId="77777777" w:rsidR="007F293D" w:rsidRPr="001D7EDE" w:rsidRDefault="007F293D" w:rsidP="00750538">
            <w:pPr>
              <w:rPr>
                <w:szCs w:val="22"/>
              </w:rPr>
            </w:pPr>
          </w:p>
        </w:tc>
        <w:tc>
          <w:tcPr>
            <w:tcW w:w="7263" w:type="dxa"/>
            <w:shd w:val="clear" w:color="auto" w:fill="auto"/>
          </w:tcPr>
          <w:p w14:paraId="264FB62D" w14:textId="77777777" w:rsidR="007F293D" w:rsidRPr="001D7EDE" w:rsidRDefault="007F293D" w:rsidP="00750538">
            <w:pPr>
              <w:rPr>
                <w:szCs w:val="22"/>
              </w:rPr>
            </w:pPr>
          </w:p>
        </w:tc>
      </w:tr>
      <w:tr w:rsidR="007F293D" w:rsidRPr="001D7EDE" w14:paraId="51EE2B07" w14:textId="77777777" w:rsidTr="00750538">
        <w:trPr>
          <w:trHeight w:val="81"/>
        </w:trPr>
        <w:tc>
          <w:tcPr>
            <w:tcW w:w="817" w:type="dxa"/>
            <w:shd w:val="clear" w:color="auto" w:fill="auto"/>
          </w:tcPr>
          <w:p w14:paraId="11712437" w14:textId="77777777" w:rsidR="007F293D" w:rsidRPr="001D7EDE" w:rsidRDefault="007F293D" w:rsidP="00750538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14:paraId="3C871B30" w14:textId="77777777" w:rsidR="007F293D" w:rsidRPr="001D7EDE" w:rsidRDefault="007F293D" w:rsidP="00750538">
            <w:pPr>
              <w:rPr>
                <w:szCs w:val="22"/>
              </w:rPr>
            </w:pPr>
          </w:p>
        </w:tc>
        <w:tc>
          <w:tcPr>
            <w:tcW w:w="7263" w:type="dxa"/>
            <w:shd w:val="clear" w:color="auto" w:fill="auto"/>
          </w:tcPr>
          <w:p w14:paraId="262AC5AC" w14:textId="77777777" w:rsidR="007F293D" w:rsidRPr="001D7EDE" w:rsidRDefault="007F293D" w:rsidP="00750538">
            <w:pPr>
              <w:rPr>
                <w:szCs w:val="22"/>
              </w:rPr>
            </w:pPr>
          </w:p>
        </w:tc>
      </w:tr>
    </w:tbl>
    <w:p w14:paraId="38F599B0" w14:textId="77777777" w:rsidR="007F293D" w:rsidRDefault="007F293D" w:rsidP="007F293D">
      <w:pPr>
        <w:rPr>
          <w:b/>
          <w:szCs w:val="22"/>
        </w:rPr>
      </w:pPr>
    </w:p>
    <w:p w14:paraId="4115CF3A" w14:textId="77777777" w:rsidR="00673141" w:rsidRDefault="00C33145" w:rsidP="00673141">
      <w:p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8F2354">
        <w:rPr>
          <w:b/>
          <w:sz w:val="28"/>
          <w:szCs w:val="28"/>
        </w:rPr>
        <w:t>9</w:t>
      </w:r>
      <w:r w:rsidR="007F293D">
        <w:rPr>
          <w:b/>
          <w:sz w:val="28"/>
          <w:szCs w:val="28"/>
        </w:rPr>
        <w:t xml:space="preserve">. </w:t>
      </w:r>
      <w:proofErr w:type="spellStart"/>
      <w:r w:rsidR="007F293D">
        <w:rPr>
          <w:b/>
          <w:sz w:val="28"/>
          <w:szCs w:val="28"/>
        </w:rPr>
        <w:t>Slivers</w:t>
      </w:r>
      <w:proofErr w:type="spellEnd"/>
    </w:p>
    <w:p w14:paraId="7CBBB92F" w14:textId="77777777" w:rsidR="00673141" w:rsidRPr="00B00F6F" w:rsidRDefault="00673141" w:rsidP="00673141">
      <w:pPr>
        <w:rPr>
          <w:b/>
          <w:sz w:val="28"/>
          <w:szCs w:val="28"/>
        </w:rPr>
      </w:pPr>
      <w:r>
        <w:rPr>
          <w:rFonts w:cs="Arial"/>
          <w:szCs w:val="22"/>
        </w:rPr>
        <w:t>Anfør begrundelse for geometriske fejl (</w:t>
      </w:r>
      <w:proofErr w:type="spellStart"/>
      <w:r>
        <w:rPr>
          <w:rFonts w:cs="Arial"/>
          <w:szCs w:val="22"/>
        </w:rPr>
        <w:t>slivers</w:t>
      </w:r>
      <w:proofErr w:type="spellEnd"/>
      <w:r>
        <w:rPr>
          <w:rFonts w:cs="Arial"/>
          <w:szCs w:val="22"/>
        </w:rPr>
        <w:t>).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655"/>
      </w:tblGrid>
      <w:tr w:rsidR="00557E22" w:rsidRPr="001D7EDE" w14:paraId="157C1C40" w14:textId="77777777" w:rsidTr="0056633F">
        <w:tc>
          <w:tcPr>
            <w:tcW w:w="817" w:type="dxa"/>
            <w:shd w:val="clear" w:color="auto" w:fill="auto"/>
          </w:tcPr>
          <w:p w14:paraId="48BC4D77" w14:textId="77777777" w:rsidR="00557E22" w:rsidRPr="001D7EDE" w:rsidRDefault="00557E22" w:rsidP="008B78EE">
            <w:pPr>
              <w:rPr>
                <w:szCs w:val="22"/>
              </w:rPr>
            </w:pPr>
            <w:r>
              <w:rPr>
                <w:szCs w:val="22"/>
              </w:rPr>
              <w:t>Id</w:t>
            </w:r>
          </w:p>
        </w:tc>
        <w:tc>
          <w:tcPr>
            <w:tcW w:w="7655" w:type="dxa"/>
            <w:shd w:val="clear" w:color="auto" w:fill="auto"/>
          </w:tcPr>
          <w:p w14:paraId="7AF49EC6" w14:textId="77777777" w:rsidR="00557E22" w:rsidRPr="001D7EDE" w:rsidRDefault="00557E22" w:rsidP="008B78EE">
            <w:pPr>
              <w:rPr>
                <w:szCs w:val="22"/>
              </w:rPr>
            </w:pPr>
            <w:r w:rsidRPr="001D7EDE">
              <w:rPr>
                <w:szCs w:val="22"/>
              </w:rPr>
              <w:t>Bemærkning</w:t>
            </w:r>
          </w:p>
        </w:tc>
      </w:tr>
      <w:tr w:rsidR="00557E22" w:rsidRPr="001D7EDE" w14:paraId="5395456B" w14:textId="77777777" w:rsidTr="0056633F">
        <w:tc>
          <w:tcPr>
            <w:tcW w:w="817" w:type="dxa"/>
            <w:shd w:val="clear" w:color="auto" w:fill="auto"/>
          </w:tcPr>
          <w:p w14:paraId="555482B7" w14:textId="77777777" w:rsidR="00557E22" w:rsidRPr="001D7EDE" w:rsidRDefault="00557E22" w:rsidP="008B78EE">
            <w:pPr>
              <w:rPr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14:paraId="26277A8D" w14:textId="77777777" w:rsidR="00557E22" w:rsidRPr="001D7EDE" w:rsidRDefault="00557E22" w:rsidP="008B78EE">
            <w:pPr>
              <w:rPr>
                <w:szCs w:val="22"/>
              </w:rPr>
            </w:pPr>
          </w:p>
        </w:tc>
      </w:tr>
      <w:tr w:rsidR="00557E22" w:rsidRPr="001D7EDE" w14:paraId="1014483C" w14:textId="77777777" w:rsidTr="0056633F">
        <w:trPr>
          <w:trHeight w:val="81"/>
        </w:trPr>
        <w:tc>
          <w:tcPr>
            <w:tcW w:w="817" w:type="dxa"/>
            <w:shd w:val="clear" w:color="auto" w:fill="auto"/>
          </w:tcPr>
          <w:p w14:paraId="2094FDAE" w14:textId="77777777" w:rsidR="00557E22" w:rsidRPr="001D7EDE" w:rsidRDefault="00557E22" w:rsidP="008B78EE">
            <w:pPr>
              <w:rPr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14:paraId="0ED4AD98" w14:textId="77777777" w:rsidR="00557E22" w:rsidRPr="001D7EDE" w:rsidRDefault="00557E22" w:rsidP="008B78EE">
            <w:pPr>
              <w:rPr>
                <w:szCs w:val="22"/>
              </w:rPr>
            </w:pPr>
          </w:p>
        </w:tc>
      </w:tr>
      <w:tr w:rsidR="00557E22" w:rsidRPr="001D7EDE" w14:paraId="630FFF0D" w14:textId="77777777" w:rsidTr="0056633F">
        <w:trPr>
          <w:trHeight w:val="81"/>
        </w:trPr>
        <w:tc>
          <w:tcPr>
            <w:tcW w:w="817" w:type="dxa"/>
            <w:shd w:val="clear" w:color="auto" w:fill="auto"/>
          </w:tcPr>
          <w:p w14:paraId="7523D91F" w14:textId="77777777" w:rsidR="00557E22" w:rsidRPr="001D7EDE" w:rsidRDefault="00557E22" w:rsidP="008B78EE">
            <w:pPr>
              <w:rPr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14:paraId="7B4D645B" w14:textId="77777777" w:rsidR="00557E22" w:rsidRPr="001D7EDE" w:rsidRDefault="00557E22" w:rsidP="008B78EE">
            <w:pPr>
              <w:rPr>
                <w:szCs w:val="22"/>
              </w:rPr>
            </w:pPr>
          </w:p>
        </w:tc>
      </w:tr>
    </w:tbl>
    <w:p w14:paraId="77B889A2" w14:textId="77777777" w:rsidR="007F293D" w:rsidRDefault="007F293D" w:rsidP="007F293D">
      <w:pPr>
        <w:rPr>
          <w:b/>
          <w:szCs w:val="22"/>
        </w:rPr>
      </w:pPr>
    </w:p>
    <w:p w14:paraId="7D850BFA" w14:textId="77777777" w:rsidR="007F293D" w:rsidRDefault="007F293D" w:rsidP="007F293D">
      <w:pPr>
        <w:rPr>
          <w:b/>
          <w:sz w:val="28"/>
          <w:szCs w:val="28"/>
        </w:rPr>
      </w:pPr>
      <w:r>
        <w:rPr>
          <w:b/>
          <w:sz w:val="28"/>
          <w:szCs w:val="28"/>
        </w:rPr>
        <w:t>T1</w:t>
      </w:r>
      <w:r w:rsidR="008F235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 </w:t>
      </w:r>
      <w:proofErr w:type="spellStart"/>
      <w:r w:rsidRPr="00AD61E0">
        <w:rPr>
          <w:b/>
          <w:sz w:val="28"/>
          <w:szCs w:val="28"/>
        </w:rPr>
        <w:t>Stationer_kun_i_AGRI</w:t>
      </w:r>
      <w:proofErr w:type="spellEnd"/>
    </w:p>
    <w:p w14:paraId="74296709" w14:textId="77777777" w:rsidR="007F293D" w:rsidRPr="00B00F6F" w:rsidRDefault="007F293D" w:rsidP="007F293D">
      <w:pPr>
        <w:rPr>
          <w:b/>
          <w:sz w:val="28"/>
          <w:szCs w:val="28"/>
        </w:rPr>
      </w:pPr>
      <w:r>
        <w:rPr>
          <w:rFonts w:cs="Arial"/>
          <w:szCs w:val="22"/>
        </w:rPr>
        <w:t>Anfør årsag til manglende stationer i GIS.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59"/>
        <w:gridCol w:w="7263"/>
      </w:tblGrid>
      <w:tr w:rsidR="007F293D" w:rsidRPr="001D7EDE" w14:paraId="3C576BC3" w14:textId="77777777" w:rsidTr="00750538">
        <w:tc>
          <w:tcPr>
            <w:tcW w:w="817" w:type="dxa"/>
            <w:shd w:val="clear" w:color="auto" w:fill="auto"/>
          </w:tcPr>
          <w:p w14:paraId="7362AFCA" w14:textId="77777777" w:rsidR="007F293D" w:rsidRPr="001D7EDE" w:rsidRDefault="007F293D" w:rsidP="00750538">
            <w:pPr>
              <w:rPr>
                <w:szCs w:val="22"/>
              </w:rPr>
            </w:pPr>
            <w:proofErr w:type="spellStart"/>
            <w:r w:rsidRPr="001D7EDE">
              <w:rPr>
                <w:szCs w:val="22"/>
              </w:rPr>
              <w:t>Ejdnr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2BFECB66" w14:textId="77777777" w:rsidR="007F293D" w:rsidRPr="001D7EDE" w:rsidRDefault="007F293D" w:rsidP="00750538">
            <w:pPr>
              <w:rPr>
                <w:szCs w:val="22"/>
              </w:rPr>
            </w:pPr>
            <w:proofErr w:type="spellStart"/>
            <w:r w:rsidRPr="001D7EDE">
              <w:rPr>
                <w:szCs w:val="22"/>
              </w:rPr>
              <w:t>Marknr</w:t>
            </w:r>
            <w:proofErr w:type="spellEnd"/>
          </w:p>
        </w:tc>
        <w:tc>
          <w:tcPr>
            <w:tcW w:w="7263" w:type="dxa"/>
            <w:shd w:val="clear" w:color="auto" w:fill="auto"/>
          </w:tcPr>
          <w:p w14:paraId="68CDDB00" w14:textId="77777777" w:rsidR="007F293D" w:rsidRPr="001D7EDE" w:rsidRDefault="007F293D" w:rsidP="00750538">
            <w:pPr>
              <w:rPr>
                <w:szCs w:val="22"/>
              </w:rPr>
            </w:pPr>
            <w:r w:rsidRPr="001D7EDE">
              <w:rPr>
                <w:szCs w:val="22"/>
              </w:rPr>
              <w:t>Bemærkning</w:t>
            </w:r>
          </w:p>
        </w:tc>
      </w:tr>
      <w:tr w:rsidR="007F293D" w:rsidRPr="001D7EDE" w14:paraId="3FC0423B" w14:textId="77777777" w:rsidTr="00750538">
        <w:tc>
          <w:tcPr>
            <w:tcW w:w="817" w:type="dxa"/>
            <w:shd w:val="clear" w:color="auto" w:fill="auto"/>
          </w:tcPr>
          <w:p w14:paraId="00CDECBD" w14:textId="77777777" w:rsidR="007F293D" w:rsidRPr="001D7EDE" w:rsidRDefault="007F293D" w:rsidP="00750538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14:paraId="76FFBA6A" w14:textId="77777777" w:rsidR="007F293D" w:rsidRPr="001D7EDE" w:rsidRDefault="007F293D" w:rsidP="00750538">
            <w:pPr>
              <w:rPr>
                <w:szCs w:val="22"/>
              </w:rPr>
            </w:pPr>
          </w:p>
        </w:tc>
        <w:tc>
          <w:tcPr>
            <w:tcW w:w="7263" w:type="dxa"/>
            <w:shd w:val="clear" w:color="auto" w:fill="auto"/>
          </w:tcPr>
          <w:p w14:paraId="4B9F77B5" w14:textId="77777777" w:rsidR="007F293D" w:rsidRPr="001D7EDE" w:rsidRDefault="007F293D" w:rsidP="00750538">
            <w:pPr>
              <w:rPr>
                <w:szCs w:val="22"/>
              </w:rPr>
            </w:pPr>
          </w:p>
        </w:tc>
      </w:tr>
      <w:tr w:rsidR="007F293D" w:rsidRPr="001D7EDE" w14:paraId="56C183F3" w14:textId="77777777" w:rsidTr="00750538">
        <w:trPr>
          <w:trHeight w:val="81"/>
        </w:trPr>
        <w:tc>
          <w:tcPr>
            <w:tcW w:w="817" w:type="dxa"/>
            <w:shd w:val="clear" w:color="auto" w:fill="auto"/>
          </w:tcPr>
          <w:p w14:paraId="4DB9A55A" w14:textId="77777777" w:rsidR="007F293D" w:rsidRPr="001D7EDE" w:rsidRDefault="007F293D" w:rsidP="00750538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14:paraId="66095851" w14:textId="77777777" w:rsidR="007F293D" w:rsidRPr="001D7EDE" w:rsidRDefault="007F293D" w:rsidP="00750538">
            <w:pPr>
              <w:rPr>
                <w:szCs w:val="22"/>
              </w:rPr>
            </w:pPr>
          </w:p>
        </w:tc>
        <w:tc>
          <w:tcPr>
            <w:tcW w:w="7263" w:type="dxa"/>
            <w:shd w:val="clear" w:color="auto" w:fill="auto"/>
          </w:tcPr>
          <w:p w14:paraId="0F8E077A" w14:textId="77777777" w:rsidR="007F293D" w:rsidRPr="001D7EDE" w:rsidRDefault="007F293D" w:rsidP="00750538">
            <w:pPr>
              <w:rPr>
                <w:szCs w:val="22"/>
              </w:rPr>
            </w:pPr>
          </w:p>
        </w:tc>
      </w:tr>
      <w:tr w:rsidR="007F293D" w:rsidRPr="001D7EDE" w14:paraId="352F7739" w14:textId="77777777" w:rsidTr="00750538">
        <w:trPr>
          <w:trHeight w:val="81"/>
        </w:trPr>
        <w:tc>
          <w:tcPr>
            <w:tcW w:w="817" w:type="dxa"/>
            <w:shd w:val="clear" w:color="auto" w:fill="auto"/>
          </w:tcPr>
          <w:p w14:paraId="58EFD6B2" w14:textId="77777777" w:rsidR="007F293D" w:rsidRPr="001D7EDE" w:rsidRDefault="007F293D" w:rsidP="00750538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14:paraId="040C4734" w14:textId="77777777" w:rsidR="007F293D" w:rsidRPr="001D7EDE" w:rsidRDefault="007F293D" w:rsidP="00750538">
            <w:pPr>
              <w:rPr>
                <w:szCs w:val="22"/>
              </w:rPr>
            </w:pPr>
          </w:p>
        </w:tc>
        <w:tc>
          <w:tcPr>
            <w:tcW w:w="7263" w:type="dxa"/>
            <w:shd w:val="clear" w:color="auto" w:fill="auto"/>
          </w:tcPr>
          <w:p w14:paraId="661455E1" w14:textId="77777777" w:rsidR="007F293D" w:rsidRPr="001D7EDE" w:rsidRDefault="007F293D" w:rsidP="00750538">
            <w:pPr>
              <w:rPr>
                <w:szCs w:val="22"/>
              </w:rPr>
            </w:pPr>
          </w:p>
        </w:tc>
      </w:tr>
    </w:tbl>
    <w:p w14:paraId="78FDA16B" w14:textId="77777777" w:rsidR="007F293D" w:rsidRDefault="007F293D" w:rsidP="007F293D">
      <w:pPr>
        <w:rPr>
          <w:b/>
          <w:sz w:val="28"/>
          <w:szCs w:val="28"/>
        </w:rPr>
      </w:pPr>
    </w:p>
    <w:p w14:paraId="35266C4D" w14:textId="77777777" w:rsidR="00AD61E0" w:rsidRDefault="007F293D" w:rsidP="00B51783">
      <w:pPr>
        <w:rPr>
          <w:b/>
          <w:sz w:val="28"/>
          <w:szCs w:val="28"/>
        </w:rPr>
      </w:pPr>
      <w:r>
        <w:rPr>
          <w:b/>
          <w:sz w:val="28"/>
          <w:szCs w:val="28"/>
        </w:rPr>
        <w:t>T1</w:t>
      </w:r>
      <w:r w:rsidR="008F235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proofErr w:type="spellStart"/>
      <w:r w:rsidR="00AD61E0" w:rsidRPr="00AD61E0">
        <w:rPr>
          <w:b/>
          <w:sz w:val="28"/>
          <w:szCs w:val="28"/>
        </w:rPr>
        <w:t>Stationer_mangler_i_AGRI</w:t>
      </w:r>
      <w:proofErr w:type="spellEnd"/>
    </w:p>
    <w:p w14:paraId="1E158524" w14:textId="77777777" w:rsidR="00AD61E0" w:rsidRPr="00B00F6F" w:rsidRDefault="00AD61E0" w:rsidP="00B51783">
      <w:pPr>
        <w:rPr>
          <w:b/>
          <w:sz w:val="28"/>
          <w:szCs w:val="28"/>
        </w:rPr>
      </w:pPr>
      <w:r>
        <w:rPr>
          <w:rFonts w:cs="Arial"/>
          <w:szCs w:val="22"/>
        </w:rPr>
        <w:t>Anfø</w:t>
      </w:r>
      <w:r w:rsidR="009C43E8">
        <w:rPr>
          <w:rFonts w:cs="Arial"/>
          <w:szCs w:val="22"/>
        </w:rPr>
        <w:t>r årsag til manglende stationer i AGRI.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59"/>
        <w:gridCol w:w="7263"/>
      </w:tblGrid>
      <w:tr w:rsidR="009C43E8" w:rsidRPr="001D7EDE" w14:paraId="0D9CF827" w14:textId="77777777" w:rsidTr="0056633F">
        <w:tc>
          <w:tcPr>
            <w:tcW w:w="817" w:type="dxa"/>
            <w:shd w:val="clear" w:color="auto" w:fill="auto"/>
          </w:tcPr>
          <w:p w14:paraId="3AA16E46" w14:textId="77777777" w:rsidR="009C43E8" w:rsidRPr="001D7EDE" w:rsidRDefault="009C43E8" w:rsidP="00AE631B">
            <w:pPr>
              <w:rPr>
                <w:szCs w:val="22"/>
              </w:rPr>
            </w:pPr>
            <w:proofErr w:type="spellStart"/>
            <w:r w:rsidRPr="001D7EDE">
              <w:rPr>
                <w:szCs w:val="22"/>
              </w:rPr>
              <w:t>Ejdnr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5E10561C" w14:textId="77777777" w:rsidR="009C43E8" w:rsidRPr="001D7EDE" w:rsidRDefault="009C43E8" w:rsidP="00AE631B">
            <w:pPr>
              <w:rPr>
                <w:szCs w:val="22"/>
              </w:rPr>
            </w:pPr>
            <w:proofErr w:type="spellStart"/>
            <w:r w:rsidRPr="001D7EDE">
              <w:rPr>
                <w:szCs w:val="22"/>
              </w:rPr>
              <w:t>Marknr</w:t>
            </w:r>
            <w:proofErr w:type="spellEnd"/>
          </w:p>
        </w:tc>
        <w:tc>
          <w:tcPr>
            <w:tcW w:w="7263" w:type="dxa"/>
            <w:shd w:val="clear" w:color="auto" w:fill="auto"/>
          </w:tcPr>
          <w:p w14:paraId="33C4527B" w14:textId="77777777" w:rsidR="009C43E8" w:rsidRPr="001D7EDE" w:rsidRDefault="009C43E8" w:rsidP="00AE631B">
            <w:pPr>
              <w:rPr>
                <w:szCs w:val="22"/>
              </w:rPr>
            </w:pPr>
            <w:r w:rsidRPr="001D7EDE">
              <w:rPr>
                <w:szCs w:val="22"/>
              </w:rPr>
              <w:t>Bemærkning</w:t>
            </w:r>
          </w:p>
        </w:tc>
      </w:tr>
      <w:tr w:rsidR="009C43E8" w:rsidRPr="001D7EDE" w14:paraId="769C3635" w14:textId="77777777" w:rsidTr="0056633F">
        <w:tc>
          <w:tcPr>
            <w:tcW w:w="817" w:type="dxa"/>
            <w:shd w:val="clear" w:color="auto" w:fill="auto"/>
          </w:tcPr>
          <w:p w14:paraId="59E89DDF" w14:textId="77777777" w:rsidR="009C43E8" w:rsidRPr="001D7EDE" w:rsidRDefault="009C43E8" w:rsidP="00AE631B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14:paraId="4BFD6C92" w14:textId="77777777" w:rsidR="009C43E8" w:rsidRPr="001D7EDE" w:rsidRDefault="009C43E8" w:rsidP="00AE631B">
            <w:pPr>
              <w:rPr>
                <w:szCs w:val="22"/>
              </w:rPr>
            </w:pPr>
          </w:p>
        </w:tc>
        <w:tc>
          <w:tcPr>
            <w:tcW w:w="7263" w:type="dxa"/>
            <w:shd w:val="clear" w:color="auto" w:fill="auto"/>
          </w:tcPr>
          <w:p w14:paraId="543B00D8" w14:textId="77777777" w:rsidR="009C43E8" w:rsidRPr="001D7EDE" w:rsidRDefault="009C43E8" w:rsidP="00AE631B">
            <w:pPr>
              <w:rPr>
                <w:szCs w:val="22"/>
              </w:rPr>
            </w:pPr>
          </w:p>
        </w:tc>
      </w:tr>
      <w:tr w:rsidR="009C43E8" w:rsidRPr="001D7EDE" w14:paraId="0CDB55A6" w14:textId="77777777" w:rsidTr="009C43E8">
        <w:trPr>
          <w:trHeight w:val="81"/>
        </w:trPr>
        <w:tc>
          <w:tcPr>
            <w:tcW w:w="817" w:type="dxa"/>
            <w:shd w:val="clear" w:color="auto" w:fill="auto"/>
          </w:tcPr>
          <w:p w14:paraId="61D883FE" w14:textId="77777777" w:rsidR="009C43E8" w:rsidRPr="001D7EDE" w:rsidRDefault="009C43E8" w:rsidP="00AE631B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14:paraId="4A4C811D" w14:textId="77777777" w:rsidR="009C43E8" w:rsidRPr="001D7EDE" w:rsidRDefault="009C43E8" w:rsidP="00AE631B">
            <w:pPr>
              <w:rPr>
                <w:szCs w:val="22"/>
              </w:rPr>
            </w:pPr>
          </w:p>
        </w:tc>
        <w:tc>
          <w:tcPr>
            <w:tcW w:w="7263" w:type="dxa"/>
            <w:shd w:val="clear" w:color="auto" w:fill="auto"/>
          </w:tcPr>
          <w:p w14:paraId="74020734" w14:textId="77777777" w:rsidR="009C43E8" w:rsidRPr="001D7EDE" w:rsidRDefault="009C43E8" w:rsidP="00AE631B">
            <w:pPr>
              <w:rPr>
                <w:szCs w:val="22"/>
              </w:rPr>
            </w:pPr>
          </w:p>
        </w:tc>
      </w:tr>
      <w:tr w:rsidR="009C43E8" w:rsidRPr="001D7EDE" w14:paraId="4990845B" w14:textId="77777777" w:rsidTr="0056633F">
        <w:trPr>
          <w:trHeight w:val="81"/>
        </w:trPr>
        <w:tc>
          <w:tcPr>
            <w:tcW w:w="817" w:type="dxa"/>
            <w:shd w:val="clear" w:color="auto" w:fill="auto"/>
          </w:tcPr>
          <w:p w14:paraId="5571693E" w14:textId="77777777" w:rsidR="009C43E8" w:rsidRPr="001D7EDE" w:rsidRDefault="009C43E8" w:rsidP="00AE631B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14:paraId="7ADF423E" w14:textId="77777777" w:rsidR="009C43E8" w:rsidRPr="001D7EDE" w:rsidRDefault="009C43E8" w:rsidP="00AE631B">
            <w:pPr>
              <w:rPr>
                <w:szCs w:val="22"/>
              </w:rPr>
            </w:pPr>
          </w:p>
        </w:tc>
        <w:tc>
          <w:tcPr>
            <w:tcW w:w="7263" w:type="dxa"/>
            <w:shd w:val="clear" w:color="auto" w:fill="auto"/>
          </w:tcPr>
          <w:p w14:paraId="61FD32BE" w14:textId="77777777" w:rsidR="009C43E8" w:rsidRPr="001D7EDE" w:rsidRDefault="009C43E8" w:rsidP="00AE631B">
            <w:pPr>
              <w:rPr>
                <w:szCs w:val="22"/>
              </w:rPr>
            </w:pPr>
          </w:p>
        </w:tc>
      </w:tr>
    </w:tbl>
    <w:p w14:paraId="48326F06" w14:textId="77777777" w:rsidR="003E2597" w:rsidRDefault="003E2597" w:rsidP="007F293D">
      <w:pPr>
        <w:rPr>
          <w:szCs w:val="22"/>
        </w:rPr>
      </w:pPr>
    </w:p>
    <w:p w14:paraId="51DA1C75" w14:textId="77777777" w:rsidR="008F2354" w:rsidRDefault="008F2354" w:rsidP="008F2354">
      <w:pPr>
        <w:rPr>
          <w:b/>
          <w:sz w:val="28"/>
          <w:szCs w:val="28"/>
        </w:rPr>
      </w:pPr>
      <w:r>
        <w:rPr>
          <w:b/>
          <w:sz w:val="28"/>
          <w:szCs w:val="28"/>
        </w:rPr>
        <w:t>T12. T</w:t>
      </w:r>
      <w:r w:rsidRPr="00622CDB">
        <w:rPr>
          <w:b/>
          <w:sz w:val="28"/>
          <w:szCs w:val="28"/>
        </w:rPr>
        <w:t>abeldata</w:t>
      </w:r>
    </w:p>
    <w:p w14:paraId="3782A832" w14:textId="77777777" w:rsidR="008F2354" w:rsidRPr="00B00F6F" w:rsidRDefault="008F2354" w:rsidP="008F2354">
      <w:pPr>
        <w:rPr>
          <w:b/>
          <w:sz w:val="28"/>
          <w:szCs w:val="28"/>
        </w:rPr>
      </w:pPr>
      <w:r>
        <w:rPr>
          <w:rFonts w:cs="Arial"/>
          <w:szCs w:val="22"/>
        </w:rPr>
        <w:t xml:space="preserve">Anfør begrundelse for, at </w:t>
      </w:r>
      <w:proofErr w:type="spellStart"/>
      <w:r>
        <w:rPr>
          <w:rFonts w:cs="Arial"/>
          <w:szCs w:val="22"/>
        </w:rPr>
        <w:t>Anv_kode</w:t>
      </w:r>
      <w:proofErr w:type="spellEnd"/>
      <w:r w:rsidRPr="0000371C">
        <w:rPr>
          <w:rFonts w:cs="Arial"/>
          <w:szCs w:val="22"/>
        </w:rPr>
        <w:t xml:space="preserve"> ikke </w:t>
      </w:r>
      <w:r>
        <w:rPr>
          <w:rFonts w:cs="Arial"/>
          <w:szCs w:val="22"/>
        </w:rPr>
        <w:t xml:space="preserve">er </w:t>
      </w:r>
      <w:r w:rsidRPr="0000371C">
        <w:rPr>
          <w:rFonts w:cs="Arial"/>
          <w:szCs w:val="22"/>
        </w:rPr>
        <w:t>i kodelisten eller</w:t>
      </w:r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Anv_kode</w:t>
      </w:r>
      <w:proofErr w:type="spellEnd"/>
      <w:r w:rsidRPr="0000371C">
        <w:rPr>
          <w:rFonts w:cs="Arial"/>
          <w:szCs w:val="22"/>
        </w:rPr>
        <w:t xml:space="preserve"> er forskellig fra 2112</w:t>
      </w:r>
      <w:r>
        <w:rPr>
          <w:rFonts w:cs="Arial"/>
          <w:szCs w:val="22"/>
        </w:rPr>
        <w:t>/</w:t>
      </w:r>
      <w:r w:rsidRPr="0000371C">
        <w:rPr>
          <w:rFonts w:cs="Arial"/>
          <w:szCs w:val="22"/>
        </w:rPr>
        <w:t>2300</w:t>
      </w:r>
      <w:r>
        <w:rPr>
          <w:rFonts w:cs="Arial"/>
          <w:szCs w:val="22"/>
        </w:rPr>
        <w:t>.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59"/>
        <w:gridCol w:w="6696"/>
      </w:tblGrid>
      <w:tr w:rsidR="008F2354" w:rsidRPr="001D7EDE" w14:paraId="1EF22AD9" w14:textId="77777777" w:rsidTr="00750538">
        <w:tc>
          <w:tcPr>
            <w:tcW w:w="817" w:type="dxa"/>
            <w:shd w:val="clear" w:color="auto" w:fill="auto"/>
          </w:tcPr>
          <w:p w14:paraId="2A7B4B06" w14:textId="77777777" w:rsidR="008F2354" w:rsidRPr="001D7EDE" w:rsidRDefault="008F2354" w:rsidP="00750538">
            <w:pPr>
              <w:rPr>
                <w:szCs w:val="22"/>
              </w:rPr>
            </w:pPr>
            <w:proofErr w:type="spellStart"/>
            <w:r w:rsidRPr="001D7EDE">
              <w:rPr>
                <w:szCs w:val="22"/>
              </w:rPr>
              <w:t>Ejdnr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56F9FC3F" w14:textId="77777777" w:rsidR="008F2354" w:rsidRPr="001D7EDE" w:rsidRDefault="008F2354" w:rsidP="00750538">
            <w:pPr>
              <w:rPr>
                <w:szCs w:val="22"/>
              </w:rPr>
            </w:pPr>
            <w:proofErr w:type="spellStart"/>
            <w:r w:rsidRPr="001D7EDE">
              <w:rPr>
                <w:szCs w:val="22"/>
              </w:rPr>
              <w:t>Marknr</w:t>
            </w:r>
            <w:proofErr w:type="spellEnd"/>
          </w:p>
        </w:tc>
        <w:tc>
          <w:tcPr>
            <w:tcW w:w="6696" w:type="dxa"/>
            <w:shd w:val="clear" w:color="auto" w:fill="auto"/>
          </w:tcPr>
          <w:p w14:paraId="4F4ED946" w14:textId="77777777" w:rsidR="008F2354" w:rsidRPr="001D7EDE" w:rsidRDefault="008F2354" w:rsidP="00750538">
            <w:pPr>
              <w:rPr>
                <w:szCs w:val="22"/>
              </w:rPr>
            </w:pPr>
            <w:r w:rsidRPr="001D7EDE">
              <w:rPr>
                <w:szCs w:val="22"/>
              </w:rPr>
              <w:t>Bemærkning</w:t>
            </w:r>
          </w:p>
        </w:tc>
      </w:tr>
      <w:tr w:rsidR="008F2354" w:rsidRPr="001D7EDE" w14:paraId="790A3A04" w14:textId="77777777" w:rsidTr="00750538">
        <w:tc>
          <w:tcPr>
            <w:tcW w:w="817" w:type="dxa"/>
            <w:shd w:val="clear" w:color="auto" w:fill="auto"/>
          </w:tcPr>
          <w:p w14:paraId="4B628732" w14:textId="77777777" w:rsidR="008F2354" w:rsidRPr="001D7EDE" w:rsidRDefault="008F2354" w:rsidP="00750538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14:paraId="1DE96421" w14:textId="77777777" w:rsidR="008F2354" w:rsidRPr="001D7EDE" w:rsidRDefault="008F2354" w:rsidP="00750538">
            <w:pPr>
              <w:rPr>
                <w:szCs w:val="22"/>
              </w:rPr>
            </w:pPr>
          </w:p>
        </w:tc>
        <w:tc>
          <w:tcPr>
            <w:tcW w:w="6696" w:type="dxa"/>
            <w:shd w:val="clear" w:color="auto" w:fill="auto"/>
          </w:tcPr>
          <w:p w14:paraId="1DB30D19" w14:textId="77777777" w:rsidR="008F2354" w:rsidRPr="001D7EDE" w:rsidRDefault="008F2354" w:rsidP="00750538">
            <w:pPr>
              <w:rPr>
                <w:szCs w:val="22"/>
              </w:rPr>
            </w:pPr>
          </w:p>
        </w:tc>
      </w:tr>
      <w:tr w:rsidR="008F2354" w:rsidRPr="001D7EDE" w14:paraId="18112F8E" w14:textId="77777777" w:rsidTr="00750538">
        <w:trPr>
          <w:trHeight w:val="81"/>
        </w:trPr>
        <w:tc>
          <w:tcPr>
            <w:tcW w:w="817" w:type="dxa"/>
            <w:shd w:val="clear" w:color="auto" w:fill="auto"/>
          </w:tcPr>
          <w:p w14:paraId="1860A5AA" w14:textId="77777777" w:rsidR="008F2354" w:rsidRPr="001D7EDE" w:rsidRDefault="008F2354" w:rsidP="00750538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14:paraId="4EC02820" w14:textId="77777777" w:rsidR="008F2354" w:rsidRPr="001D7EDE" w:rsidRDefault="008F2354" w:rsidP="00750538">
            <w:pPr>
              <w:rPr>
                <w:szCs w:val="22"/>
              </w:rPr>
            </w:pPr>
          </w:p>
        </w:tc>
        <w:tc>
          <w:tcPr>
            <w:tcW w:w="6696" w:type="dxa"/>
            <w:shd w:val="clear" w:color="auto" w:fill="auto"/>
          </w:tcPr>
          <w:p w14:paraId="3CD02466" w14:textId="77777777" w:rsidR="008F2354" w:rsidRPr="001D7EDE" w:rsidRDefault="008F2354" w:rsidP="00750538">
            <w:pPr>
              <w:rPr>
                <w:szCs w:val="22"/>
              </w:rPr>
            </w:pPr>
          </w:p>
        </w:tc>
      </w:tr>
      <w:tr w:rsidR="008F2354" w:rsidRPr="001D7EDE" w14:paraId="7105D07E" w14:textId="77777777" w:rsidTr="00750538">
        <w:trPr>
          <w:trHeight w:val="81"/>
        </w:trPr>
        <w:tc>
          <w:tcPr>
            <w:tcW w:w="817" w:type="dxa"/>
            <w:shd w:val="clear" w:color="auto" w:fill="auto"/>
          </w:tcPr>
          <w:p w14:paraId="665A0D89" w14:textId="77777777" w:rsidR="008F2354" w:rsidRPr="001D7EDE" w:rsidRDefault="008F2354" w:rsidP="00750538">
            <w:pPr>
              <w:rPr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14:paraId="27C62E64" w14:textId="77777777" w:rsidR="008F2354" w:rsidRPr="001D7EDE" w:rsidRDefault="008F2354" w:rsidP="00750538">
            <w:pPr>
              <w:rPr>
                <w:szCs w:val="22"/>
              </w:rPr>
            </w:pPr>
          </w:p>
        </w:tc>
        <w:tc>
          <w:tcPr>
            <w:tcW w:w="6696" w:type="dxa"/>
            <w:shd w:val="clear" w:color="auto" w:fill="auto"/>
          </w:tcPr>
          <w:p w14:paraId="78EE8233" w14:textId="77777777" w:rsidR="008F2354" w:rsidRPr="001D7EDE" w:rsidRDefault="008F2354" w:rsidP="00750538">
            <w:pPr>
              <w:rPr>
                <w:szCs w:val="22"/>
              </w:rPr>
            </w:pPr>
          </w:p>
        </w:tc>
      </w:tr>
    </w:tbl>
    <w:p w14:paraId="071C5642" w14:textId="77777777" w:rsidR="008F2354" w:rsidRPr="00B00F6F" w:rsidRDefault="008F2354" w:rsidP="007F293D">
      <w:pPr>
        <w:rPr>
          <w:szCs w:val="22"/>
        </w:rPr>
      </w:pPr>
    </w:p>
    <w:sectPr w:rsidR="008F2354" w:rsidRPr="00B00F6F" w:rsidSect="00B16A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8154F" w14:textId="77777777" w:rsidR="00750538" w:rsidRDefault="00750538" w:rsidP="001B06E1">
      <w:r>
        <w:separator/>
      </w:r>
    </w:p>
  </w:endnote>
  <w:endnote w:type="continuationSeparator" w:id="0">
    <w:p w14:paraId="3F308F77" w14:textId="77777777" w:rsidR="00750538" w:rsidRDefault="00750538" w:rsidP="001B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F23C" w14:textId="77777777" w:rsidR="00E85B5A" w:rsidRDefault="00E85B5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ACF5" w14:textId="77777777" w:rsidR="00750538" w:rsidRDefault="00750538">
    <w:pPr>
      <w:pStyle w:val="Sidefod"/>
    </w:pPr>
    <w:r>
      <w:fldChar w:fldCharType="begin"/>
    </w:r>
    <w:r>
      <w:instrText>PAGE   \* MERGEFORMAT</w:instrText>
    </w:r>
    <w:r>
      <w:fldChar w:fldCharType="separate"/>
    </w:r>
    <w:r w:rsidR="00C061DD">
      <w:rPr>
        <w:noProof/>
      </w:rPr>
      <w:t>4</w:t>
    </w:r>
    <w:r>
      <w:fldChar w:fldCharType="end"/>
    </w:r>
  </w:p>
  <w:p w14:paraId="2DE9EF79" w14:textId="77777777" w:rsidR="00750538" w:rsidRDefault="0075053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4E250" w14:textId="77777777" w:rsidR="00E85B5A" w:rsidRDefault="00E85B5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5C56A" w14:textId="77777777" w:rsidR="00750538" w:rsidRDefault="00750538" w:rsidP="001B06E1">
      <w:r>
        <w:separator/>
      </w:r>
    </w:p>
  </w:footnote>
  <w:footnote w:type="continuationSeparator" w:id="0">
    <w:p w14:paraId="05CF445B" w14:textId="77777777" w:rsidR="00750538" w:rsidRDefault="00750538" w:rsidP="001B0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8CA7" w14:textId="77777777" w:rsidR="00E85B5A" w:rsidRDefault="00E85B5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941307"/>
      <w:docPartObj>
        <w:docPartGallery w:val="Watermarks"/>
        <w:docPartUnique/>
      </w:docPartObj>
    </w:sdtPr>
    <w:sdtContent>
      <w:p w14:paraId="49895CD3" w14:textId="73FED57B" w:rsidR="00E85B5A" w:rsidRDefault="00E85B5A">
        <w:pPr>
          <w:pStyle w:val="Sidehoved"/>
        </w:pPr>
        <w:r>
          <w:pict w14:anchorId="36AFFE8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037095" o:spid="_x0000_s2049" type="#_x0000_t136" style="position:absolute;margin-left:0;margin-top:0;width:488.25pt;height:97.65pt;rotation:315;z-index:-251657216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Udgået dokumen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8351" w14:textId="77777777" w:rsidR="00E85B5A" w:rsidRDefault="00E85B5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A6C"/>
    <w:rsid w:val="0000371C"/>
    <w:rsid w:val="00016CE5"/>
    <w:rsid w:val="000205FB"/>
    <w:rsid w:val="00026720"/>
    <w:rsid w:val="000306E7"/>
    <w:rsid w:val="00031CF4"/>
    <w:rsid w:val="000404BD"/>
    <w:rsid w:val="00040ABF"/>
    <w:rsid w:val="00041481"/>
    <w:rsid w:val="00041601"/>
    <w:rsid w:val="00051E60"/>
    <w:rsid w:val="00054939"/>
    <w:rsid w:val="00055966"/>
    <w:rsid w:val="00055FF8"/>
    <w:rsid w:val="00056A3B"/>
    <w:rsid w:val="0005785B"/>
    <w:rsid w:val="00063109"/>
    <w:rsid w:val="000659AB"/>
    <w:rsid w:val="00075B21"/>
    <w:rsid w:val="00081D33"/>
    <w:rsid w:val="00091D93"/>
    <w:rsid w:val="000B5B97"/>
    <w:rsid w:val="000B6331"/>
    <w:rsid w:val="000C0868"/>
    <w:rsid w:val="000C510D"/>
    <w:rsid w:val="000D4F8B"/>
    <w:rsid w:val="000E2B3D"/>
    <w:rsid w:val="000E47E1"/>
    <w:rsid w:val="000E5D42"/>
    <w:rsid w:val="000E7D89"/>
    <w:rsid w:val="0010218F"/>
    <w:rsid w:val="00114C7A"/>
    <w:rsid w:val="00121F5B"/>
    <w:rsid w:val="001270BB"/>
    <w:rsid w:val="00132204"/>
    <w:rsid w:val="0014194B"/>
    <w:rsid w:val="0015062B"/>
    <w:rsid w:val="00157C31"/>
    <w:rsid w:val="00167EF4"/>
    <w:rsid w:val="0017020D"/>
    <w:rsid w:val="00171C90"/>
    <w:rsid w:val="00174383"/>
    <w:rsid w:val="00180A6E"/>
    <w:rsid w:val="0019194B"/>
    <w:rsid w:val="001929B8"/>
    <w:rsid w:val="0019740F"/>
    <w:rsid w:val="001A58C4"/>
    <w:rsid w:val="001B06E1"/>
    <w:rsid w:val="001B4480"/>
    <w:rsid w:val="001C0792"/>
    <w:rsid w:val="001C2063"/>
    <w:rsid w:val="001C565B"/>
    <w:rsid w:val="001D772C"/>
    <w:rsid w:val="001E1078"/>
    <w:rsid w:val="001F5EEA"/>
    <w:rsid w:val="001F6EA5"/>
    <w:rsid w:val="001F7B85"/>
    <w:rsid w:val="00201016"/>
    <w:rsid w:val="0020431C"/>
    <w:rsid w:val="00212659"/>
    <w:rsid w:val="00214F61"/>
    <w:rsid w:val="00215167"/>
    <w:rsid w:val="00215847"/>
    <w:rsid w:val="00224D04"/>
    <w:rsid w:val="00226BE3"/>
    <w:rsid w:val="00227F88"/>
    <w:rsid w:val="002310F9"/>
    <w:rsid w:val="00232000"/>
    <w:rsid w:val="00236646"/>
    <w:rsid w:val="00240EE8"/>
    <w:rsid w:val="00241D73"/>
    <w:rsid w:val="00252890"/>
    <w:rsid w:val="00254910"/>
    <w:rsid w:val="00254E85"/>
    <w:rsid w:val="00262A45"/>
    <w:rsid w:val="00270F89"/>
    <w:rsid w:val="002739F1"/>
    <w:rsid w:val="00281920"/>
    <w:rsid w:val="00287A01"/>
    <w:rsid w:val="00291300"/>
    <w:rsid w:val="00295A6B"/>
    <w:rsid w:val="002966FA"/>
    <w:rsid w:val="002A7843"/>
    <w:rsid w:val="002B3AF2"/>
    <w:rsid w:val="002B51A6"/>
    <w:rsid w:val="002D1DAE"/>
    <w:rsid w:val="002D4B13"/>
    <w:rsid w:val="002D66B1"/>
    <w:rsid w:val="002E17D3"/>
    <w:rsid w:val="002F5894"/>
    <w:rsid w:val="002F6F06"/>
    <w:rsid w:val="00300885"/>
    <w:rsid w:val="003036D1"/>
    <w:rsid w:val="003207BD"/>
    <w:rsid w:val="00326105"/>
    <w:rsid w:val="003261D5"/>
    <w:rsid w:val="003303F0"/>
    <w:rsid w:val="00330E29"/>
    <w:rsid w:val="0033569B"/>
    <w:rsid w:val="00336491"/>
    <w:rsid w:val="003366F6"/>
    <w:rsid w:val="00346D6D"/>
    <w:rsid w:val="00352786"/>
    <w:rsid w:val="003578C0"/>
    <w:rsid w:val="00386B03"/>
    <w:rsid w:val="003A1245"/>
    <w:rsid w:val="003A5E3A"/>
    <w:rsid w:val="003B242A"/>
    <w:rsid w:val="003C61FC"/>
    <w:rsid w:val="003D3009"/>
    <w:rsid w:val="003E2597"/>
    <w:rsid w:val="003E6309"/>
    <w:rsid w:val="00405971"/>
    <w:rsid w:val="00406C36"/>
    <w:rsid w:val="0040779A"/>
    <w:rsid w:val="00425144"/>
    <w:rsid w:val="0043263E"/>
    <w:rsid w:val="00435D4B"/>
    <w:rsid w:val="00442DEA"/>
    <w:rsid w:val="004470F2"/>
    <w:rsid w:val="00450ABB"/>
    <w:rsid w:val="00455F52"/>
    <w:rsid w:val="0046603E"/>
    <w:rsid w:val="004806D9"/>
    <w:rsid w:val="00481DA8"/>
    <w:rsid w:val="00486C9C"/>
    <w:rsid w:val="0049513B"/>
    <w:rsid w:val="004A23EB"/>
    <w:rsid w:val="004A5084"/>
    <w:rsid w:val="004A6847"/>
    <w:rsid w:val="004B0171"/>
    <w:rsid w:val="004B3EB5"/>
    <w:rsid w:val="004C1CB3"/>
    <w:rsid w:val="004C20CD"/>
    <w:rsid w:val="004C21A3"/>
    <w:rsid w:val="004E2102"/>
    <w:rsid w:val="004E6F59"/>
    <w:rsid w:val="004F2BD3"/>
    <w:rsid w:val="004F403E"/>
    <w:rsid w:val="00500024"/>
    <w:rsid w:val="00507C01"/>
    <w:rsid w:val="00520AD0"/>
    <w:rsid w:val="0052109C"/>
    <w:rsid w:val="00521C8C"/>
    <w:rsid w:val="00533C44"/>
    <w:rsid w:val="00544BA1"/>
    <w:rsid w:val="005521E9"/>
    <w:rsid w:val="00557E22"/>
    <w:rsid w:val="005615F7"/>
    <w:rsid w:val="0056633F"/>
    <w:rsid w:val="005716C7"/>
    <w:rsid w:val="005768DE"/>
    <w:rsid w:val="00583121"/>
    <w:rsid w:val="00590119"/>
    <w:rsid w:val="005B0B47"/>
    <w:rsid w:val="005B3DD8"/>
    <w:rsid w:val="005B64B9"/>
    <w:rsid w:val="005B6678"/>
    <w:rsid w:val="005C39D2"/>
    <w:rsid w:val="005D31B2"/>
    <w:rsid w:val="005E3B63"/>
    <w:rsid w:val="00600757"/>
    <w:rsid w:val="00620855"/>
    <w:rsid w:val="00622CDB"/>
    <w:rsid w:val="00624CEC"/>
    <w:rsid w:val="00633E21"/>
    <w:rsid w:val="00636DDE"/>
    <w:rsid w:val="00646841"/>
    <w:rsid w:val="006608C4"/>
    <w:rsid w:val="00673141"/>
    <w:rsid w:val="00674117"/>
    <w:rsid w:val="00684B9E"/>
    <w:rsid w:val="00687CBC"/>
    <w:rsid w:val="00691190"/>
    <w:rsid w:val="00692EEE"/>
    <w:rsid w:val="006B1876"/>
    <w:rsid w:val="006B5FC2"/>
    <w:rsid w:val="006B7296"/>
    <w:rsid w:val="006D6B6E"/>
    <w:rsid w:val="006F0E9E"/>
    <w:rsid w:val="006F7915"/>
    <w:rsid w:val="007053CF"/>
    <w:rsid w:val="00705DF7"/>
    <w:rsid w:val="00723CDF"/>
    <w:rsid w:val="007260D2"/>
    <w:rsid w:val="00733E6A"/>
    <w:rsid w:val="00741740"/>
    <w:rsid w:val="00750538"/>
    <w:rsid w:val="00765573"/>
    <w:rsid w:val="00766A29"/>
    <w:rsid w:val="00782A45"/>
    <w:rsid w:val="007A0014"/>
    <w:rsid w:val="007A4A21"/>
    <w:rsid w:val="007C1D81"/>
    <w:rsid w:val="007D5176"/>
    <w:rsid w:val="007E646D"/>
    <w:rsid w:val="007E7272"/>
    <w:rsid w:val="007F293D"/>
    <w:rsid w:val="00802F55"/>
    <w:rsid w:val="00810997"/>
    <w:rsid w:val="008118D5"/>
    <w:rsid w:val="00817B0F"/>
    <w:rsid w:val="00833972"/>
    <w:rsid w:val="00840F91"/>
    <w:rsid w:val="00842929"/>
    <w:rsid w:val="00850049"/>
    <w:rsid w:val="008538C9"/>
    <w:rsid w:val="00861C04"/>
    <w:rsid w:val="00880004"/>
    <w:rsid w:val="00895C4F"/>
    <w:rsid w:val="008A1323"/>
    <w:rsid w:val="008A26C6"/>
    <w:rsid w:val="008A2882"/>
    <w:rsid w:val="008A4615"/>
    <w:rsid w:val="008B78EE"/>
    <w:rsid w:val="008C6E0C"/>
    <w:rsid w:val="008D55DF"/>
    <w:rsid w:val="008D7A25"/>
    <w:rsid w:val="008E08B1"/>
    <w:rsid w:val="008F2354"/>
    <w:rsid w:val="00917771"/>
    <w:rsid w:val="009251C3"/>
    <w:rsid w:val="0092707C"/>
    <w:rsid w:val="0093234C"/>
    <w:rsid w:val="00935510"/>
    <w:rsid w:val="00951A8E"/>
    <w:rsid w:val="0095371E"/>
    <w:rsid w:val="00954D50"/>
    <w:rsid w:val="0095521C"/>
    <w:rsid w:val="00957FFB"/>
    <w:rsid w:val="00962F61"/>
    <w:rsid w:val="009645D9"/>
    <w:rsid w:val="00970616"/>
    <w:rsid w:val="00972D05"/>
    <w:rsid w:val="00977353"/>
    <w:rsid w:val="009854D4"/>
    <w:rsid w:val="00985B84"/>
    <w:rsid w:val="00992023"/>
    <w:rsid w:val="00992111"/>
    <w:rsid w:val="0099403D"/>
    <w:rsid w:val="0099662A"/>
    <w:rsid w:val="009A202D"/>
    <w:rsid w:val="009A210E"/>
    <w:rsid w:val="009A341F"/>
    <w:rsid w:val="009B58FB"/>
    <w:rsid w:val="009C43E8"/>
    <w:rsid w:val="009C5143"/>
    <w:rsid w:val="009C7802"/>
    <w:rsid w:val="009F3B79"/>
    <w:rsid w:val="00A006DB"/>
    <w:rsid w:val="00A04FBA"/>
    <w:rsid w:val="00A15B5A"/>
    <w:rsid w:val="00A22783"/>
    <w:rsid w:val="00A23CB5"/>
    <w:rsid w:val="00A26B9D"/>
    <w:rsid w:val="00A671A5"/>
    <w:rsid w:val="00A776E1"/>
    <w:rsid w:val="00A80765"/>
    <w:rsid w:val="00A8386E"/>
    <w:rsid w:val="00A933D9"/>
    <w:rsid w:val="00A9425B"/>
    <w:rsid w:val="00A96D58"/>
    <w:rsid w:val="00AA0373"/>
    <w:rsid w:val="00AA5F01"/>
    <w:rsid w:val="00AB0985"/>
    <w:rsid w:val="00AB1B2F"/>
    <w:rsid w:val="00AB5704"/>
    <w:rsid w:val="00AC7E43"/>
    <w:rsid w:val="00AD5024"/>
    <w:rsid w:val="00AD61E0"/>
    <w:rsid w:val="00AE0649"/>
    <w:rsid w:val="00AE631B"/>
    <w:rsid w:val="00AE741E"/>
    <w:rsid w:val="00AF125E"/>
    <w:rsid w:val="00B00AB9"/>
    <w:rsid w:val="00B00F6F"/>
    <w:rsid w:val="00B154D5"/>
    <w:rsid w:val="00B16A6C"/>
    <w:rsid w:val="00B20156"/>
    <w:rsid w:val="00B24237"/>
    <w:rsid w:val="00B33FF1"/>
    <w:rsid w:val="00B350A8"/>
    <w:rsid w:val="00B47D10"/>
    <w:rsid w:val="00B5138E"/>
    <w:rsid w:val="00B51783"/>
    <w:rsid w:val="00B51B27"/>
    <w:rsid w:val="00B53306"/>
    <w:rsid w:val="00B54DFC"/>
    <w:rsid w:val="00B701D0"/>
    <w:rsid w:val="00B73C26"/>
    <w:rsid w:val="00B90D7F"/>
    <w:rsid w:val="00B928FC"/>
    <w:rsid w:val="00B96041"/>
    <w:rsid w:val="00BA05A4"/>
    <w:rsid w:val="00BB1C4B"/>
    <w:rsid w:val="00BB31AA"/>
    <w:rsid w:val="00BB76E1"/>
    <w:rsid w:val="00BD410E"/>
    <w:rsid w:val="00BE0C65"/>
    <w:rsid w:val="00BF6CDB"/>
    <w:rsid w:val="00C061DD"/>
    <w:rsid w:val="00C33145"/>
    <w:rsid w:val="00C40B8B"/>
    <w:rsid w:val="00C526AF"/>
    <w:rsid w:val="00C56311"/>
    <w:rsid w:val="00C61F38"/>
    <w:rsid w:val="00C67AD6"/>
    <w:rsid w:val="00C724CD"/>
    <w:rsid w:val="00C74B0C"/>
    <w:rsid w:val="00C768EF"/>
    <w:rsid w:val="00C77C17"/>
    <w:rsid w:val="00C846B0"/>
    <w:rsid w:val="00C86081"/>
    <w:rsid w:val="00C938E4"/>
    <w:rsid w:val="00C94936"/>
    <w:rsid w:val="00CA1470"/>
    <w:rsid w:val="00CA2762"/>
    <w:rsid w:val="00CA42D6"/>
    <w:rsid w:val="00CA4E3C"/>
    <w:rsid w:val="00CB0561"/>
    <w:rsid w:val="00CB72CA"/>
    <w:rsid w:val="00CC2650"/>
    <w:rsid w:val="00CC3EC4"/>
    <w:rsid w:val="00CC3FC2"/>
    <w:rsid w:val="00CC4885"/>
    <w:rsid w:val="00CC73E1"/>
    <w:rsid w:val="00CD42A2"/>
    <w:rsid w:val="00CE009B"/>
    <w:rsid w:val="00CE4C27"/>
    <w:rsid w:val="00D00255"/>
    <w:rsid w:val="00D112B8"/>
    <w:rsid w:val="00D1235E"/>
    <w:rsid w:val="00D2119F"/>
    <w:rsid w:val="00D27654"/>
    <w:rsid w:val="00D27D5E"/>
    <w:rsid w:val="00D329BE"/>
    <w:rsid w:val="00D41F46"/>
    <w:rsid w:val="00D502C2"/>
    <w:rsid w:val="00D579D0"/>
    <w:rsid w:val="00D60A95"/>
    <w:rsid w:val="00D72428"/>
    <w:rsid w:val="00D7340C"/>
    <w:rsid w:val="00D73E90"/>
    <w:rsid w:val="00D76FF9"/>
    <w:rsid w:val="00D866A1"/>
    <w:rsid w:val="00D94878"/>
    <w:rsid w:val="00DB5E0B"/>
    <w:rsid w:val="00DB779F"/>
    <w:rsid w:val="00DD7A18"/>
    <w:rsid w:val="00DF5924"/>
    <w:rsid w:val="00E04656"/>
    <w:rsid w:val="00E077E6"/>
    <w:rsid w:val="00E20DEC"/>
    <w:rsid w:val="00E35994"/>
    <w:rsid w:val="00E37CC2"/>
    <w:rsid w:val="00E437D2"/>
    <w:rsid w:val="00E53B5C"/>
    <w:rsid w:val="00E57C46"/>
    <w:rsid w:val="00E65520"/>
    <w:rsid w:val="00E678A6"/>
    <w:rsid w:val="00E775B7"/>
    <w:rsid w:val="00E8179C"/>
    <w:rsid w:val="00E85B5A"/>
    <w:rsid w:val="00EA7620"/>
    <w:rsid w:val="00EB3217"/>
    <w:rsid w:val="00EB3D77"/>
    <w:rsid w:val="00EB73EC"/>
    <w:rsid w:val="00EC3643"/>
    <w:rsid w:val="00ED036C"/>
    <w:rsid w:val="00ED183F"/>
    <w:rsid w:val="00EE5959"/>
    <w:rsid w:val="00F133AC"/>
    <w:rsid w:val="00F1594E"/>
    <w:rsid w:val="00F17AF0"/>
    <w:rsid w:val="00F17DB0"/>
    <w:rsid w:val="00F34BA1"/>
    <w:rsid w:val="00F35A40"/>
    <w:rsid w:val="00F41AB5"/>
    <w:rsid w:val="00F476C5"/>
    <w:rsid w:val="00F55AC0"/>
    <w:rsid w:val="00F66B45"/>
    <w:rsid w:val="00F769A8"/>
    <w:rsid w:val="00F92B7D"/>
    <w:rsid w:val="00F95EF4"/>
    <w:rsid w:val="00FA6CC2"/>
    <w:rsid w:val="00FB7211"/>
    <w:rsid w:val="00FC29EF"/>
    <w:rsid w:val="00FD3271"/>
    <w:rsid w:val="00FD7195"/>
    <w:rsid w:val="00FE5FD1"/>
    <w:rsid w:val="00FF15B9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84A0165"/>
  <w15:docId w15:val="{FF97150B-5198-492E-95DE-F5B69461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6A6C"/>
    <w:rPr>
      <w:rFonts w:ascii="Palatino" w:hAnsi="Palatino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B16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985B8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85B84"/>
    <w:rPr>
      <w:rFonts w:ascii="Tahoma" w:hAnsi="Tahoma" w:cs="Tahoma"/>
      <w:sz w:val="16"/>
      <w:szCs w:val="16"/>
    </w:rPr>
  </w:style>
  <w:style w:type="character" w:styleId="Kommentarhenvisning">
    <w:name w:val="annotation reference"/>
    <w:rsid w:val="00850049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850049"/>
    <w:rPr>
      <w:sz w:val="20"/>
    </w:rPr>
  </w:style>
  <w:style w:type="character" w:customStyle="1" w:styleId="KommentartekstTegn">
    <w:name w:val="Kommentartekst Tegn"/>
    <w:link w:val="Kommentartekst"/>
    <w:rsid w:val="00850049"/>
    <w:rPr>
      <w:rFonts w:ascii="Palatino" w:hAnsi="Palatino"/>
    </w:rPr>
  </w:style>
  <w:style w:type="paragraph" w:styleId="Kommentaremne">
    <w:name w:val="annotation subject"/>
    <w:basedOn w:val="Kommentartekst"/>
    <w:next w:val="Kommentartekst"/>
    <w:link w:val="KommentaremneTegn"/>
    <w:rsid w:val="00850049"/>
    <w:rPr>
      <w:b/>
      <w:bCs/>
    </w:rPr>
  </w:style>
  <w:style w:type="character" w:customStyle="1" w:styleId="KommentaremneTegn">
    <w:name w:val="Kommentaremne Tegn"/>
    <w:link w:val="Kommentaremne"/>
    <w:rsid w:val="00850049"/>
    <w:rPr>
      <w:rFonts w:ascii="Palatino" w:hAnsi="Palatino"/>
      <w:b/>
      <w:bCs/>
    </w:rPr>
  </w:style>
  <w:style w:type="paragraph" w:styleId="Sidehoved">
    <w:name w:val="header"/>
    <w:basedOn w:val="Normal"/>
    <w:link w:val="SidehovedTegn"/>
    <w:rsid w:val="001B06E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1B06E1"/>
    <w:rPr>
      <w:rFonts w:ascii="Palatino" w:hAnsi="Palatino"/>
      <w:sz w:val="22"/>
    </w:rPr>
  </w:style>
  <w:style w:type="paragraph" w:styleId="Sidefod">
    <w:name w:val="footer"/>
    <w:basedOn w:val="Normal"/>
    <w:link w:val="SidefodTegn"/>
    <w:uiPriority w:val="99"/>
    <w:rsid w:val="001B06E1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1B06E1"/>
    <w:rPr>
      <w:rFonts w:ascii="Palatino" w:hAnsi="Palatino"/>
      <w:sz w:val="22"/>
    </w:rPr>
  </w:style>
  <w:style w:type="paragraph" w:styleId="Korrektur">
    <w:name w:val="Revision"/>
    <w:hidden/>
    <w:uiPriority w:val="99"/>
    <w:semiHidden/>
    <w:rsid w:val="00733E6A"/>
    <w:rPr>
      <w:rFonts w:ascii="Palatino" w:hAnsi="Palatin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BB3D3-1004-4C4B-8D14-8DB54655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1754</Words>
  <Characters>11094</Characters>
  <Application>Microsoft Office Word</Application>
  <DocSecurity>0</DocSecurity>
  <Lines>92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Tjek-skema til indberetning af interviewdata</vt:lpstr>
      <vt:lpstr>Tjek-skema til indberetning af interviewdata</vt:lpstr>
    </vt:vector>
  </TitlesOfParts>
  <Company>DMU</Company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Tjek-skema til indberetning af interviewdata</dc:title>
  <dc:creator>rg</dc:creator>
  <cp:lastModifiedBy>Else Vihlborg Staalsen</cp:lastModifiedBy>
  <cp:revision>3</cp:revision>
  <cp:lastPrinted>2018-10-03T12:22:00Z</cp:lastPrinted>
  <dcterms:created xsi:type="dcterms:W3CDTF">2021-10-06T09:59:00Z</dcterms:created>
  <dcterms:modified xsi:type="dcterms:W3CDTF">2023-09-15T06:39:00Z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sdDocumentDate">
    <vt:lpwstr>43888</vt:lpwstr>
  </property>
  <property fmtid="{D5CDD505-2E9C-101B-9397-08002B2CF9AE}" pid="5" name="SD_IntegrationInfoAdded">
    <vt:bool>true</vt:bool>
  </property>
</Properties>
</file>